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显微镜技术参数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①</w:t>
      </w:r>
      <w:r>
        <w:rPr>
          <w:rFonts w:hint="eastAsia" w:ascii="宋体" w:hAnsi="宋体" w:cs="宋体"/>
          <w:kern w:val="0"/>
          <w:sz w:val="24"/>
          <w:szCs w:val="24"/>
        </w:rPr>
        <w:t>聚焦：</w:t>
      </w:r>
      <w:r>
        <w:rPr>
          <w:rFonts w:ascii="宋体" w:hAnsi="宋体" w:cs="宋体"/>
          <w:kern w:val="0"/>
          <w:sz w:val="24"/>
          <w:szCs w:val="24"/>
        </w:rPr>
        <w:t xml:space="preserve">微调焦机构分度值为0.001mm </w:t>
      </w:r>
      <w:r>
        <w:rPr>
          <w:rFonts w:hint="eastAsia" w:ascii="宋体" w:hAnsi="宋体" w:cs="宋体"/>
          <w:kern w:val="0"/>
          <w:sz w:val="24"/>
          <w:szCs w:val="24"/>
        </w:rPr>
        <w:t>；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②</w:t>
      </w:r>
      <w:r>
        <w:rPr>
          <w:rFonts w:hint="eastAsia" w:ascii="宋体" w:hAnsi="宋体" w:cs="宋体"/>
          <w:kern w:val="0"/>
          <w:sz w:val="24"/>
          <w:szCs w:val="24"/>
        </w:rPr>
        <w:t>光源：</w:t>
      </w:r>
      <w:r>
        <w:rPr>
          <w:rFonts w:ascii="宋体" w:hAnsi="宋体" w:cs="宋体"/>
          <w:kern w:val="0"/>
          <w:sz w:val="24"/>
          <w:szCs w:val="24"/>
        </w:rPr>
        <w:t>高色彩还原LED光源，卤素灯光源</w:t>
      </w:r>
      <w:r>
        <w:rPr>
          <w:rFonts w:hint="eastAsia" w:ascii="宋体" w:hAnsi="宋体" w:cs="宋体"/>
          <w:kern w:val="0"/>
          <w:sz w:val="24"/>
          <w:szCs w:val="24"/>
        </w:rPr>
        <w:t>；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③</w:t>
      </w:r>
      <w:r>
        <w:rPr>
          <w:rFonts w:hint="eastAsia" w:ascii="宋体" w:hAnsi="宋体" w:cs="宋体"/>
          <w:kern w:val="0"/>
          <w:sz w:val="24"/>
          <w:szCs w:val="24"/>
        </w:rPr>
        <w:t>聚光镜：</w:t>
      </w:r>
      <w:r>
        <w:rPr>
          <w:rFonts w:ascii="宋体" w:hAnsi="宋体" w:cs="宋体"/>
          <w:kern w:val="0"/>
          <w:sz w:val="24"/>
          <w:szCs w:val="24"/>
        </w:rPr>
        <w:t>通用型阿贝聚光镜（NA.1.1），用于4X－100X</w:t>
      </w:r>
      <w:r>
        <w:rPr>
          <w:rFonts w:hint="eastAsia" w:ascii="宋体" w:hAnsi="宋体" w:cs="宋体"/>
          <w:kern w:val="0"/>
          <w:sz w:val="24"/>
          <w:szCs w:val="24"/>
        </w:rPr>
        <w:t>；</w:t>
      </w:r>
      <w:r>
        <w:rPr>
          <w:rFonts w:ascii="宋体" w:hAnsi="宋体" w:cs="宋体"/>
          <w:kern w:val="0"/>
          <w:sz w:val="24"/>
          <w:szCs w:val="24"/>
        </w:rPr>
        <w:t>暗场干式聚光镜，用于10X－40X</w:t>
      </w:r>
      <w:r>
        <w:rPr>
          <w:rFonts w:hint="eastAsia" w:ascii="宋体" w:hAnsi="宋体" w:cs="宋体"/>
          <w:kern w:val="0"/>
          <w:sz w:val="24"/>
          <w:szCs w:val="24"/>
        </w:rPr>
        <w:t>；</w:t>
      </w:r>
      <w:r>
        <w:rPr>
          <w:rFonts w:ascii="宋体" w:hAnsi="宋体" w:cs="宋体"/>
          <w:kern w:val="0"/>
          <w:sz w:val="24"/>
          <w:szCs w:val="24"/>
        </w:rPr>
        <w:t>暗场油式聚光镜，用于10X－100X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1237A"/>
    <w:rsid w:val="7561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2021-08-31T00:38:00Z</dcterms:created>
  <dc:creator>HP</dc:creator>
  <cp:lastModifiedBy>HP</cp:lastModifiedBy>
  <cp:lastPrinted>2021-09-01T02:19:52Z</cp:lastPrinted>
  <dcterms:modified xsi:type="dcterms:W3CDTF">2021-09-01T02:25:09Z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337757B85EB844E8A15FA640F41A32FC</vt:lpwstr>
  </property>
</Properties>
</file>