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电动病床参数</w:t>
      </w:r>
    </w:p>
    <w:p>
      <w:pPr>
        <w:jc w:val="left"/>
        <w:rPr>
          <w:rFonts w:hint="eastAsia" w:ascii="宋体" w:hAnsi="宋体"/>
          <w:sz w:val="24"/>
          <w:szCs w:val="24"/>
        </w:rPr>
      </w:pP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1.床面参考尺寸：1980*800mm，床体参考尺寸：2160*940mm</w:t>
      </w:r>
    </w:p>
    <w:p>
      <w:pPr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*</w:t>
      </w:r>
      <w:r>
        <w:rPr>
          <w:rFonts w:hint="eastAsia" w:ascii="宋体" w:hAnsi="宋体"/>
          <w:sz w:val="24"/>
          <w:szCs w:val="24"/>
        </w:rPr>
        <w:t>2.病床既可供承载及护理患者使用，又可用于下肢功能障碍患者站立辅助训练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3.床面可垂直升降，高度调节范围：400~800mm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4.床体起立角度可调：垂头位最低角度≤-12°，直立角度≥85°；</w:t>
      </w:r>
    </w:p>
    <w:p>
      <w:pPr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5.配专用足部踏板，供患者站立辅助训练使用，足部踏板静态承重≥</w:t>
      </w:r>
      <w:r>
        <w:rPr>
          <w:rFonts w:hint="default"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000N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6.足部踏板免工具拆装，方便在非训练情况下收纳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7.背板角度调整范围：0~60°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8.腿板角度调整范围：0~25°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*</w:t>
      </w:r>
      <w:r>
        <w:rPr>
          <w:rFonts w:hint="eastAsia" w:ascii="宋体" w:hAnsi="宋体"/>
          <w:sz w:val="24"/>
          <w:szCs w:val="24"/>
        </w:rPr>
        <w:t>9.配有可折叠式护栏，高度不低于350mm，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10.配有四角防撞滚轮，保护床体碰撞损坏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11.床体两侧配有挂钩，方便悬挂尿袋、造瘘袋等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12.四角配有输液杆安装孔位，方便安装输液杆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13.床体动态承重≥175kg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14.防进液等级≥IPX4级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.双重供电模式，内部电源可在市电断电的情况下继续工作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.配有紧急开关，在紧急情况下按下可以停止设备工作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.配有安全保护带，且保护带数量不少于</w:t>
      </w:r>
      <w:r>
        <w:rPr>
          <w:rFonts w:hint="default"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条，方便患者各肢体部位固定。</w:t>
      </w:r>
    </w:p>
    <w:p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*18</w:t>
      </w:r>
      <w:r>
        <w:rPr>
          <w:rFonts w:hint="eastAsia" w:ascii="宋体" w:hAnsi="宋体"/>
          <w:sz w:val="24"/>
          <w:szCs w:val="24"/>
        </w:rPr>
        <w:t>.保护带静态承重≥500N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D251E"/>
    <w:rsid w:val="5ED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2021-08-25T00:41:00Z</dcterms:created>
  <dc:creator>HP</dc:creator>
  <cp:lastModifiedBy>HP</cp:lastModifiedBy>
  <dcterms:modified xsi:type="dcterms:W3CDTF">2021-08-25T00:46:37Z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93341C56A4EA423D970AA912556CDD23</vt:lpwstr>
  </property>
</Properties>
</file>