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UBM</w:t>
      </w:r>
      <w:r>
        <w:rPr>
          <w:rFonts w:hint="eastAsia"/>
          <w:b/>
          <w:bCs/>
          <w:sz w:val="28"/>
          <w:szCs w:val="28"/>
        </w:rPr>
        <w:t>超声生物显微镜</w:t>
      </w:r>
      <w:r>
        <w:rPr>
          <w:rFonts w:hint="eastAsia"/>
          <w:b/>
          <w:bCs/>
          <w:sz w:val="28"/>
          <w:szCs w:val="28"/>
          <w:lang w:val="en-US" w:eastAsia="zh-CN"/>
        </w:rPr>
        <w:t>参数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超声传感器工作频率：50MHz/35MHz;</w:t>
      </w:r>
    </w:p>
    <w:p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right="0" w:rightChars="0"/>
        <w:jc w:val="left"/>
        <w:textAlignment w:val="auto"/>
        <w:outlineLvl w:val="9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2.扫描方式：采用线性、无失真、宽视野的扫描方式 可同时显示两侧房角</w:t>
      </w:r>
    </w:p>
    <w:p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right="0" w:rightChars="0"/>
        <w:jc w:val="left"/>
        <w:textAlignment w:val="auto"/>
        <w:outlineLvl w:val="9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3.扫描范围：17mm×10mm；10mm×6.5mm</w:t>
      </w:r>
    </w:p>
    <w:p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right="0" w:rightChars="0"/>
        <w:jc w:val="left"/>
        <w:textAlignment w:val="auto"/>
        <w:outlineLvl w:val="9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4.探测深度：35MHz探测深度≥6mm；50MHz探测深度≥5mm；</w:t>
      </w:r>
    </w:p>
    <w:p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right="0" w:rightChars="0"/>
        <w:jc w:val="left"/>
        <w:textAlignment w:val="auto"/>
        <w:outlineLvl w:val="9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5.分辨力：35MHz轴向分辨力≤0.1mm；35MHz侧向分辨力≤0.15mm；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       50MHz轴向分辨力≤0.05mm；50MHz侧向分辨力≤0.1mm；</w:t>
      </w:r>
    </w:p>
    <w:p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right="0" w:rightChars="0"/>
        <w:jc w:val="left"/>
        <w:textAlignment w:val="auto"/>
        <w:outlineLvl w:val="9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6.几何位置精度：纵向几何位置精度≤3%；横向几何位置精度≤3%；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7.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几何失真度：无插补数据，零失真成像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8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.</w:t>
      </w:r>
      <w:r>
        <w:rPr>
          <w:rFonts w:hint="eastAsia" w:ascii="宋体" w:hAnsi="宋体" w:eastAsia="宋体" w:cs="宋体"/>
          <w:sz w:val="21"/>
          <w:szCs w:val="21"/>
        </w:rPr>
        <w:t>自由度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精确定位机械臂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sz w:val="21"/>
          <w:szCs w:val="21"/>
        </w:rPr>
        <w:t>带usb接口，包括显微模式及全眼模式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9.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显示模式：UBM、UBM+A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sz w:val="21"/>
          <w:szCs w:val="21"/>
        </w:rPr>
        <w:t>动态追忆，记录冻结前10秒动态图像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10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.系统性能：拥有专用超声放大系统使眼前节图像更清晰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1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1.</w:t>
      </w:r>
      <w:r>
        <w:rPr>
          <w:rFonts w:hint="eastAsia" w:ascii="宋体" w:hAnsi="宋体" w:eastAsia="宋体" w:cs="宋体"/>
          <w:sz w:val="21"/>
          <w:szCs w:val="21"/>
        </w:rPr>
        <w:t>输出AVI，ZIP等影像格式，输出PDF报告并可以备份，丰富的测量和后处理软件，眼位标志，提示字库字典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1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2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. 可随时切换到WINDOWS进行图像查看，生成规范检查报告</w:t>
      </w:r>
      <w:bookmarkStart w:id="0" w:name="_GoBack"/>
      <w:bookmarkEnd w:id="0"/>
    </w:p>
    <w:p>
      <w:pPr>
        <w:numPr>
          <w:numId w:val="0"/>
        </w:numPr>
      </w:pPr>
    </w:p>
    <w:p>
      <w:pPr>
        <w:numPr>
          <w:numId w:val="0"/>
        </w:numPr>
      </w:pPr>
      <w:r>
        <w:rPr>
          <w:rFonts w:hint="eastAsia"/>
        </w:rPr>
        <w:t xml:space="preserve">                                   </w:t>
      </w:r>
    </w:p>
    <w:p>
      <w:pPr>
        <w:numPr>
          <w:ilvl w:val="0"/>
          <w:numId w:val="0"/>
        </w:numPr>
      </w:pPr>
    </w:p>
    <w:p>
      <w:pPr>
        <w:numPr>
          <w:ilvl w:val="0"/>
          <w:numId w:val="0"/>
        </w:numPr>
      </w:pPr>
    </w:p>
    <w:p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right="0" w:rightChars="0"/>
        <w:jc w:val="left"/>
        <w:textAlignment w:val="auto"/>
        <w:outlineLvl w:val="9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CBA717"/>
    <w:multiLevelType w:val="singleLevel"/>
    <w:tmpl w:val="58CBA717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623EF7"/>
    <w:rsid w:val="4C623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2021-09-13T23:46:00Z</dcterms:created>
  <dc:creator>HP</dc:creator>
  <cp:lastModifiedBy>HP</cp:lastModifiedBy>
  <dcterms:modified xsi:type="dcterms:W3CDTF">2021-09-14T00:07:10Z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891F455C9A03493B8D82B70978ABD5E2</vt:lpwstr>
  </property>
</Properties>
</file>