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取材台</w:t>
      </w:r>
    </w:p>
    <w:p>
      <w:p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主要技术参数及概述：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1.整体</w:t>
      </w:r>
      <w:r>
        <w:rPr>
          <w:rFonts w:hint="eastAsia" w:ascii="宋体" w:hAnsi="宋体" w:eastAsia="宋体" w:cs="宋体"/>
          <w:sz w:val="24"/>
          <w:szCs w:val="24"/>
        </w:rPr>
        <w:t>尺寸：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sz w:val="24"/>
          <w:szCs w:val="24"/>
        </w:rPr>
        <w:t>1800*800*2000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mm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外形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结构：</w:t>
      </w:r>
      <w:r>
        <w:rPr>
          <w:rFonts w:hint="eastAsia" w:ascii="宋体" w:hAnsi="宋体" w:eastAsia="宋体" w:cs="宋体"/>
          <w:sz w:val="24"/>
          <w:szCs w:val="24"/>
        </w:rPr>
        <w:t>采用无背板开放式结构，通风排水采用下沉式水气分离结构。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3.整体材质：</w:t>
      </w:r>
      <w:r>
        <w:rPr>
          <w:rFonts w:hint="eastAsia" w:ascii="宋体" w:hAnsi="宋体" w:eastAsia="宋体" w:cs="宋体"/>
          <w:sz w:val="24"/>
          <w:szCs w:val="24"/>
        </w:rPr>
        <w:t>采用整体优质S316不锈钢，操作面厚度2.0mm，左右挡板为10mm厚钢化高清玻璃。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4.技术需求：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4.1.</w:t>
      </w:r>
      <w:r>
        <w:rPr>
          <w:rFonts w:hint="eastAsia" w:ascii="宋体" w:hAnsi="宋体" w:eastAsia="宋体" w:cs="宋体"/>
          <w:sz w:val="24"/>
          <w:szCs w:val="24"/>
        </w:rPr>
        <w:t>新风层流控制系统，新风风量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sz w:val="24"/>
          <w:szCs w:val="24"/>
        </w:rPr>
        <w:t>600m3/h，通过孔板布气装置送至工作人员呼吸区域，同时与排风形成“上送下排”的气流形式。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4.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立体双面排风系统，排风量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sz w:val="24"/>
          <w:szCs w:val="24"/>
        </w:rPr>
        <w:t>1200m3/h。采用下排气系统，孔板导流式不锈钢排气孔，全压范围330-550pns，工作风噪&lt;45db,配优质不锈钢防腐风管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4.3.</w:t>
      </w:r>
      <w:r>
        <w:rPr>
          <w:rFonts w:hint="eastAsia" w:ascii="宋体" w:hAnsi="宋体" w:eastAsia="宋体" w:cs="宋体"/>
          <w:sz w:val="24"/>
          <w:szCs w:val="24"/>
        </w:rPr>
        <w:t>独立的排风系统，有效排出有害气体，保证室内空气质量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,</w:t>
      </w:r>
      <w:r>
        <w:rPr>
          <w:rFonts w:hint="eastAsia" w:ascii="宋体" w:hAnsi="宋体" w:eastAsia="宋体" w:cs="宋体"/>
          <w:sz w:val="24"/>
          <w:szCs w:val="24"/>
        </w:rPr>
        <w:t>能够迅速彻底地排除组织异味及有毒有害气体，有效防止污染物的扩散，有效防护保障操作人员生物安全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4.4.</w:t>
      </w:r>
      <w:r>
        <w:rPr>
          <w:rFonts w:hint="eastAsia" w:ascii="宋体" w:hAnsi="宋体" w:eastAsia="宋体" w:cs="宋体"/>
          <w:sz w:val="24"/>
          <w:szCs w:val="24"/>
        </w:rPr>
        <w:t>具有风速传感装置，可以实时显示风速大小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</w:p>
    <w:p>
      <w:pPr>
        <w:pStyle w:val="2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4.5.</w:t>
      </w:r>
      <w:r>
        <w:rPr>
          <w:rFonts w:hint="eastAsia" w:ascii="宋体" w:hAnsi="宋体" w:eastAsia="宋体" w:cs="宋体"/>
          <w:sz w:val="24"/>
          <w:szCs w:val="24"/>
        </w:rPr>
        <w:t>具有紫外线空气消毒功能，可调射灯及紫外杀菌装置，可定时启停紫外线消毒</w:t>
      </w:r>
    </w:p>
    <w:p>
      <w:pPr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4.6.具有嵌</w:t>
      </w:r>
      <w:r>
        <w:rPr>
          <w:rFonts w:hint="eastAsia" w:ascii="宋体" w:hAnsi="宋体" w:eastAsia="宋体" w:cs="宋体"/>
          <w:sz w:val="24"/>
          <w:szCs w:val="24"/>
        </w:rPr>
        <w:t>入式照明系统，配取材辅助光源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</w:p>
    <w:p>
      <w:pPr>
        <w:pStyle w:val="2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4.7.</w:t>
      </w:r>
      <w:r>
        <w:rPr>
          <w:rFonts w:hint="eastAsia" w:ascii="宋体" w:hAnsi="宋体" w:eastAsia="宋体" w:cs="宋体"/>
          <w:sz w:val="24"/>
          <w:szCs w:val="24"/>
        </w:rPr>
        <w:t>配一体化水池，操作台面与水池方向保持倾斜，让污水顺利及时排出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</w:p>
    <w:p>
      <w:pPr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4.8.配备折叠水龙头和抽拉水龙头，便于取材用水及清洗取材设施。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4.9.</w:t>
      </w:r>
      <w:r>
        <w:rPr>
          <w:rFonts w:hint="eastAsia" w:ascii="宋体" w:hAnsi="宋体" w:eastAsia="宋体" w:cs="宋体"/>
          <w:sz w:val="24"/>
          <w:szCs w:val="24"/>
        </w:rPr>
        <w:t>配备电动管路粉碎机，处理多余标本，避免堵塞下水管道；</w:t>
      </w:r>
    </w:p>
    <w:p>
      <w:pPr>
        <w:pStyle w:val="2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*4.10漏电保护装置：整机电路系统配备漏电保护装置，过载保护装置，确保柜体电路对人员的绝对安全.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166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4.11.</w:t>
      </w:r>
      <w:r>
        <w:rPr>
          <w:rFonts w:hint="eastAsia" w:ascii="宋体" w:hAnsi="宋体" w:eastAsia="宋体" w:cs="宋体"/>
          <w:sz w:val="24"/>
          <w:szCs w:val="24"/>
        </w:rPr>
        <w:t>气流控制装置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:具有CMA资质的检测机构出具的气流控制装置检测报告。检测结果全部满足覆盖层厚度&gt;35μm、抗拉强度&gt;70Pa、断后伸长率&gt;45%、盐雾试验保护等级&gt;9级。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166" w:firstLine="240" w:firstLineChars="1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包含其他基础配置：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166" w:firstLine="240" w:firstLineChars="1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（1）新风风速指示仪1套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166" w:firstLine="240" w:firstLineChars="1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（2）电动管路粉碎机 1套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166" w:firstLine="240" w:firstLineChars="1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（3）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折叠</w:t>
      </w:r>
      <w:r>
        <w:rPr>
          <w:rFonts w:hint="eastAsia" w:ascii="宋体" w:hAnsi="宋体" w:eastAsia="宋体" w:cs="宋体"/>
          <w:sz w:val="24"/>
          <w:szCs w:val="24"/>
        </w:rPr>
        <w:t>冷热水龙头 1个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166" w:firstLine="240" w:firstLineChars="1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（4）抽拉式水龙头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1个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166" w:firstLine="240" w:firstLineChars="1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（5）嵌入式照明光源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1套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166" w:firstLine="240" w:firstLineChars="1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（6）优质刻度取材板 1块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166" w:firstLine="240" w:firstLineChars="1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（7）防水电源插座 1个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166" w:firstLine="240" w:firstLineChars="1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（8）优质电控系统 1套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166" w:firstLine="240" w:firstLineChars="1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（9）定时启停紫外线消毒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166" w:firstLine="240" w:firstLineChars="1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（10）热水器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1</w:t>
      </w:r>
      <w:r>
        <w:rPr>
          <w:rFonts w:hint="eastAsia" w:ascii="宋体" w:hAnsi="宋体" w:eastAsia="宋体" w:cs="宋体"/>
          <w:sz w:val="24"/>
          <w:szCs w:val="24"/>
        </w:rPr>
        <w:t>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166" w:firstLine="240" w:firstLineChars="1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（11）液晶显示屏支架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1个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166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（12）</w:t>
      </w:r>
      <w:r>
        <w:rPr>
          <w:rFonts w:hint="eastAsia" w:ascii="宋体" w:hAnsi="宋体" w:eastAsia="宋体" w:cs="宋体"/>
          <w:sz w:val="24"/>
          <w:szCs w:val="24"/>
        </w:rPr>
        <w:t>气流控制装置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1套</w:t>
      </w:r>
    </w:p>
    <w:p>
      <w:pPr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YjAyNWNhNDkxZDkxMjI4Mjc1OGQ2MGZkYWY3MjkifQ=="/>
  </w:docVars>
  <w:rsids>
    <w:rsidRoot w:val="00000000"/>
    <w:rsid w:val="322D4B31"/>
    <w:rsid w:val="4FAB5B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713</Words>
  <Characters>820</Characters>
  <Lines>0</Lines>
  <Paragraphs>0</Paragraphs>
  <TotalTime>1</TotalTime>
  <ScaleCrop>false</ScaleCrop>
  <LinksUpToDate>false</LinksUpToDate>
  <CharactersWithSpaces>846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2021-12-24T12:32:00Z</dcterms:created>
  <dc:creator>Administrator</dc:creator>
  <cp:lastModifiedBy>HP</cp:lastModifiedBy>
  <dcterms:modified xsi:type="dcterms:W3CDTF">2023-06-25T23:58:42Z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B5D2FC28E3A044DA8299CE9FEF5E8283_13</vt:lpwstr>
  </property>
</Properties>
</file>