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全自动样本转移系统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功能要求</w:t>
      </w:r>
      <w:r>
        <w:rPr>
          <w:rFonts w:hint="eastAsia"/>
          <w:lang w:eastAsia="zh-CN"/>
        </w:rPr>
        <w:t>：</w:t>
      </w:r>
      <w:r>
        <w:rPr>
          <w:rFonts w:hint="eastAsia"/>
        </w:rPr>
        <w:t>微电脑系统控制，能全自动将血辫样本转移至离心管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结构</w:t>
      </w:r>
      <w:r>
        <w:rPr>
          <w:rFonts w:hint="eastAsia"/>
          <w:lang w:eastAsia="zh-CN"/>
        </w:rPr>
        <w:t>：</w:t>
      </w:r>
      <w:r>
        <w:rPr>
          <w:rFonts w:hint="eastAsia"/>
        </w:rPr>
        <w:t>模块化功能，保证性能稳定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操作</w:t>
      </w:r>
      <w:r>
        <w:rPr>
          <w:rFonts w:hint="eastAsia"/>
          <w:lang w:eastAsia="zh-CN"/>
        </w:rPr>
        <w:t>：</w:t>
      </w:r>
      <w:r>
        <w:rPr>
          <w:rFonts w:hint="eastAsia"/>
        </w:rPr>
        <w:t>触屏操作，封闭式操作，标准化人机交互界面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触摸屏</w:t>
      </w:r>
      <w:r>
        <w:rPr>
          <w:rFonts w:hint="eastAsia"/>
          <w:lang w:eastAsia="zh-CN"/>
        </w:rPr>
        <w:t>：</w:t>
      </w:r>
      <w:r>
        <w:rPr>
          <w:rFonts w:hint="eastAsia"/>
        </w:rPr>
        <w:t>彩色电容触摸屏，屏幕尺寸≥5英寸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界面显示信息条数</w:t>
      </w:r>
      <w:r>
        <w:rPr>
          <w:rFonts w:hint="eastAsia"/>
          <w:lang w:eastAsia="zh-CN"/>
        </w:rPr>
        <w:t>：</w:t>
      </w:r>
      <w:r>
        <w:rPr>
          <w:rFonts w:hint="eastAsia"/>
        </w:rPr>
        <w:t>界面实时可显示信息条数≥10条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扫描器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可直视广角二维影像扫描器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报警系统</w:t>
      </w:r>
      <w:r>
        <w:rPr>
          <w:rFonts w:hint="eastAsia"/>
          <w:lang w:eastAsia="zh-CN"/>
        </w:rPr>
        <w:t>：</w:t>
      </w:r>
      <w:r>
        <w:rPr>
          <w:rFonts w:hint="eastAsia"/>
        </w:rPr>
        <w:t>操作完成、过程缺失等能自动报警提示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防差错流程界面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具有血型核对确定功能按键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样辫自动回收装置</w:t>
      </w:r>
      <w:r>
        <w:rPr>
          <w:rFonts w:hint="eastAsia"/>
          <w:lang w:eastAsia="zh-CN"/>
        </w:rPr>
        <w:t>：</w:t>
      </w:r>
      <w:r>
        <w:rPr>
          <w:rFonts w:hint="eastAsia"/>
        </w:rPr>
        <w:t>能自动实现样辫与利器自动分离回收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信息储存卡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可实现热插拔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条码打印模块</w:t>
      </w:r>
      <w:r>
        <w:rPr>
          <w:rFonts w:hint="eastAsia"/>
          <w:lang w:eastAsia="zh-CN"/>
        </w:rPr>
        <w:t>：</w:t>
      </w:r>
      <w:r>
        <w:rPr>
          <w:rFonts w:hint="eastAsia"/>
        </w:rPr>
        <w:t>配备缺纸提示功能，打印头寿命≥50km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断电保护</w:t>
      </w:r>
      <w:r>
        <w:rPr>
          <w:rFonts w:hint="eastAsia"/>
          <w:lang w:eastAsia="zh-CN"/>
        </w:rPr>
        <w:t>：</w:t>
      </w:r>
      <w:r>
        <w:rPr>
          <w:rFonts w:hint="eastAsia"/>
        </w:rPr>
        <w:t>系统电路过载时能自行断电保护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操作系统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具备一站式操作系统。样本转移、信息录入、存储、条码生成、条码粘贴、信息核对、试管自动传输、自动出样等一键完成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样本处理速度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至少100-150份/小时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处理样辫长度范围</w:t>
      </w:r>
      <w:r>
        <w:rPr>
          <w:rFonts w:hint="eastAsia"/>
          <w:lang w:eastAsia="zh-CN"/>
        </w:rPr>
        <w:t>：</w:t>
      </w:r>
      <w:r>
        <w:rPr>
          <w:rFonts w:hint="eastAsia"/>
        </w:rPr>
        <w:t>能达到150mm-250mm</w:t>
      </w:r>
    </w:p>
    <w:p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离心试管仓最大存储量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≥120根</w:t>
      </w:r>
    </w:p>
    <w:p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条码标签规格</w:t>
      </w:r>
      <w:r>
        <w:rPr>
          <w:rFonts w:hint="eastAsia"/>
          <w:lang w:eastAsia="zh-CN"/>
        </w:rPr>
        <w:t>：</w:t>
      </w:r>
      <w:r>
        <w:rPr>
          <w:rFonts w:hint="eastAsia"/>
        </w:rPr>
        <w:t>55*30mm</w:t>
      </w:r>
    </w:p>
    <w:p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信息存储容量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≥300000条</w:t>
      </w:r>
    </w:p>
    <w:p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出样盘容量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≥15个</w:t>
      </w:r>
    </w:p>
    <w:p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适配试管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材质：无锥度硬质玻璃/塑料试管</w:t>
      </w:r>
    </w:p>
    <w:p>
      <w:pPr>
        <w:ind w:firstLine="1470" w:firstLineChars="700"/>
      </w:pPr>
      <w:r>
        <w:rPr>
          <w:rFonts w:hint="eastAsia"/>
        </w:rPr>
        <w:t>规格：φ外径12mm*长度75mm*壁厚0.8mm/φ12mm*100mm*壁厚0.8mm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56BE7677"/>
    <w:rsid w:val="56B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2023-06-26T08:59:00Z</dcterms:created>
  <dc:creator>WPS_1669601807</dc:creator>
  <cp:lastModifiedBy>WPS_1669601807</cp:lastModifiedBy>
  <cp:lastPrinted>2023-06-26T09:06:28Z</cp:lastPrinted>
  <dcterms:modified xsi:type="dcterms:W3CDTF">2023-06-26T09:06:34Z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819973E5CFCA4C099195D790B66F7F24_11</vt:lpwstr>
  </property>
</Properties>
</file>