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BE41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牙科</w:t>
      </w:r>
      <w:r>
        <w:rPr>
          <w:rFonts w:hint="eastAsia" w:ascii="宋体" w:hAnsi="宋体" w:eastAsia="宋体"/>
          <w:b/>
          <w:bCs/>
          <w:sz w:val="28"/>
          <w:szCs w:val="28"/>
        </w:rPr>
        <w:t>种植机招标参数</w:t>
      </w:r>
    </w:p>
    <w:p w14:paraId="762EBBF9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参数要求</w:t>
      </w:r>
    </w:p>
    <w:p w14:paraId="55B4AC4F">
      <w:p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</w:p>
    <w:p w14:paraId="018FC6FD">
      <w:r>
        <w:t>1、 控制主机：主机能自动识别所连接的马达，并提供最适当的速度和扭矩</w:t>
      </w:r>
    </w:p>
    <w:p w14:paraId="03D18D0A">
      <w:r>
        <w:t>1.1</w:t>
      </w:r>
      <w:r>
        <w:tab/>
      </w:r>
      <w:r>
        <w:t>泵最大输出量≥75ml/min</w:t>
      </w:r>
    </w:p>
    <w:p w14:paraId="191C63CC">
      <w:r>
        <w:t>1.2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>可储存程序≥8个程序</w:t>
      </w:r>
    </w:p>
    <w:p w14:paraId="712D39B1">
      <w:r>
        <w:t>1.3</w:t>
      </w:r>
      <w:r>
        <w:tab/>
      </w:r>
      <w:r>
        <w:t>显示屏大尺寸LCD屏，可显示实际速度，通过报警声来反映反转</w:t>
      </w:r>
    </w:p>
    <w:p w14:paraId="6F0B3F27">
      <w:r>
        <w:t>1.4★具备手机校准功能，保证高转矩精准度，最大限度确保手术的安全性</w:t>
      </w:r>
    </w:p>
    <w:p w14:paraId="1D82B754">
      <w:r>
        <w:t>2、 微型马达</w:t>
      </w:r>
    </w:p>
    <w:p w14:paraId="3ABFC43E">
      <w:r>
        <w:t>2.1★转矩≥80Ncm</w:t>
      </w:r>
    </w:p>
    <w:p w14:paraId="69D8573C">
      <w:r>
        <w:t>2.2</w:t>
      </w:r>
      <w:r>
        <w:tab/>
      </w:r>
      <w:r>
        <w:t>马达速度范围200-40000min-1</w:t>
      </w:r>
    </w:p>
    <w:p w14:paraId="2B979B66">
      <w:r>
        <w:t>2.3★照明方式LED 且照明度三档可调</w:t>
      </w:r>
    </w:p>
    <w:p w14:paraId="72316288">
      <w:r>
        <w:t>2.4</w:t>
      </w:r>
      <w:r>
        <w:tab/>
      </w:r>
      <w:r>
        <w:t>光照度≥32000LUX</w:t>
      </w:r>
    </w:p>
    <w:p w14:paraId="6B9DEA5F">
      <w:r>
        <w:t>2.5★消毒方式马达和马达连线安装简便，并均可高温高压消毒</w:t>
      </w:r>
    </w:p>
    <w:p w14:paraId="24353F2A">
      <w:r>
        <w:t>2.6</w:t>
      </w:r>
      <w:r>
        <w:tab/>
      </w:r>
      <w:r>
        <w:t>正反转马达可反转</w:t>
      </w:r>
    </w:p>
    <w:p w14:paraId="29C50374">
      <w:r>
        <w:t>3、 弯手机</w:t>
      </w:r>
    </w:p>
    <w:p w14:paraId="062240C7">
      <w:r>
        <w:t>3.1</w:t>
      </w:r>
      <w:r>
        <w:tab/>
      </w:r>
      <w:r>
        <w:t>减速比20:1</w:t>
      </w:r>
    </w:p>
    <w:p w14:paraId="6B1BB848">
      <w:r>
        <w:t>3.2</w:t>
      </w:r>
      <w:r>
        <w:tab/>
      </w:r>
      <w:r>
        <w:t>照明方式LED 且照明度三档可调</w:t>
      </w:r>
    </w:p>
    <w:p w14:paraId="21797F85">
      <w:r>
        <w:t>3.3</w:t>
      </w:r>
      <w:r>
        <w:tab/>
      </w:r>
      <w:r>
        <w:t>冷却方式外部和内部冷却</w:t>
      </w:r>
    </w:p>
    <w:p w14:paraId="4D1DD161">
      <w:r>
        <w:t>3.4</w:t>
      </w:r>
      <w:r>
        <w:tab/>
      </w:r>
      <w:r>
        <w:t>最高扭矩≥80Ncm</w:t>
      </w:r>
    </w:p>
    <w:p w14:paraId="0BF65BB2">
      <w:r>
        <w:t>3.5</w:t>
      </w:r>
      <w:r>
        <w:tab/>
      </w:r>
      <w:r>
        <w:t>最高转速≥2000min-1</w:t>
      </w:r>
    </w:p>
    <w:p w14:paraId="2FA1A55D">
      <w:r>
        <w:t>3.6</w:t>
      </w:r>
      <w:r>
        <w:tab/>
      </w:r>
      <w:r>
        <w:t>车针拆卸方式按压式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C199A"/>
    <w:multiLevelType w:val="multilevel"/>
    <w:tmpl w:val="313C199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504487"/>
    <w:rsid w:val="003F1977"/>
    <w:rsid w:val="003F2042"/>
    <w:rsid w:val="00504487"/>
    <w:rsid w:val="006270E9"/>
    <w:rsid w:val="008578A1"/>
    <w:rsid w:val="00EB5B71"/>
    <w:rsid w:val="00F67981"/>
    <w:rsid w:val="09E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346</Characters>
  <Lines>2</Lines>
  <Paragraphs>1</Paragraphs>
  <TotalTime>107</TotalTime>
  <ScaleCrop>false</ScaleCrop>
  <LinksUpToDate>false</LinksUpToDate>
  <CharactersWithSpaces>379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2023-05-11T04:19:00Z</dcterms:created>
  <dc:creator>Shu, Sue</dc:creator>
  <cp:lastModifiedBy>WPS_1669601807</cp:lastModifiedBy>
  <dcterms:modified xsi:type="dcterms:W3CDTF">2024-08-21T01:09:28Z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49935F985459478FB5348714BD4A013A_13</vt:lpwstr>
  </property>
</Properties>
</file>