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0BB1">
      <w:pPr>
        <w:spacing w:line="360" w:lineRule="auto"/>
        <w:jc w:val="center"/>
        <w:rPr>
          <w:sz w:val="24"/>
          <w:szCs w:val="16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心电图机</w:t>
      </w:r>
      <w:r>
        <w:rPr>
          <w:rFonts w:hint="eastAsia" w:ascii="宋体" w:hAnsi="宋体" w:cs="宋体"/>
          <w:b/>
          <w:bCs/>
          <w:sz w:val="44"/>
          <w:szCs w:val="44"/>
        </w:rPr>
        <w:t>技术参数</w:t>
      </w:r>
      <w:bookmarkStart w:id="2" w:name="_GoBack"/>
      <w:bookmarkEnd w:id="2"/>
      <w:bookmarkStart w:id="0" w:name="_Toc361780468"/>
    </w:p>
    <w:bookmarkEnd w:id="0"/>
    <w:p w14:paraId="57110DFA">
      <w:pPr>
        <w:pStyle w:val="2"/>
        <w:numPr>
          <w:numId w:val="0"/>
        </w:numPr>
        <w:ind w:leftChars="0"/>
        <w:rPr>
          <w:sz w:val="24"/>
          <w:szCs w:val="16"/>
        </w:rPr>
      </w:pPr>
      <w:r>
        <w:rPr>
          <w:rFonts w:hint="eastAsia"/>
          <w:sz w:val="24"/>
          <w:szCs w:val="16"/>
          <w:lang w:val="en-US" w:eastAsia="zh-CN"/>
        </w:rPr>
        <w:t>一、</w:t>
      </w:r>
      <w:r>
        <w:rPr>
          <w:rFonts w:hint="eastAsia"/>
          <w:sz w:val="24"/>
          <w:szCs w:val="16"/>
        </w:rPr>
        <w:t>技术参数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15"/>
        <w:gridCol w:w="6743"/>
      </w:tblGrid>
      <w:tr w14:paraId="3989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1EB0F7A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B132E2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6743" w:type="dxa"/>
            <w:tcBorders>
              <w:tl2br w:val="nil"/>
              <w:tr2bl w:val="nil"/>
            </w:tcBorders>
            <w:vAlign w:val="center"/>
          </w:tcPr>
          <w:p w14:paraId="20BB283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招标要求</w:t>
            </w:r>
          </w:p>
        </w:tc>
      </w:tr>
      <w:tr w14:paraId="22A4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62C857C">
            <w:pPr>
              <w:pStyle w:val="12"/>
              <w:numPr>
                <w:ilvl w:val="0"/>
                <w:numId w:val="1"/>
              </w:numPr>
              <w:ind w:firstLine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DAD8815">
            <w:pPr>
              <w:jc w:val="center"/>
              <w:rPr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数字式心电图机（含工作站）</w:t>
            </w:r>
          </w:p>
        </w:tc>
        <w:tc>
          <w:tcPr>
            <w:tcW w:w="6743" w:type="dxa"/>
            <w:tcBorders>
              <w:tl2br w:val="nil"/>
              <w:tr2bl w:val="nil"/>
            </w:tcBorders>
          </w:tcPr>
          <w:p w14:paraId="03115A3D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导数字式心电图机，支持12导心电图同步采集；</w:t>
            </w:r>
          </w:p>
          <w:p w14:paraId="0E644F51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Style w:val="22"/>
                <w:rFonts w:hint="eastAsia" w:ascii="宋体" w:hAnsi="宋体" w:cs="宋体"/>
                <w:color w:val="000000"/>
                <w:szCs w:val="21"/>
                <w:highlight w:val="none"/>
              </w:rPr>
              <w:t>支持12导心电+心向量同步采集</w:t>
            </w:r>
          </w:p>
          <w:p w14:paraId="596D082A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心电图机一体化平板设计，采集仪模块内置；主机全触控操作，无物理硬按键。</w:t>
            </w:r>
          </w:p>
          <w:p w14:paraId="46A3DD65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显示屏幕≥10英寸</w:t>
            </w:r>
          </w:p>
          <w:p w14:paraId="17403797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具备LAN、USB等传输接口</w:t>
            </w:r>
          </w:p>
          <w:p w14:paraId="36B48C3F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支持智能操作系统，可远程更新升级</w:t>
            </w:r>
          </w:p>
          <w:p w14:paraId="7354BF58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设备属于CF型防除颤类型，具有CF型防除颤图标。</w:t>
            </w:r>
          </w:p>
          <w:p w14:paraId="69B5A5A8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心电图主机支持内置4G功能，不接受外置模块。</w:t>
            </w:r>
          </w:p>
          <w:p w14:paraId="1F35E271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心电图主机支持2.4GHz/5GHz双频段无线Wi-Fi</w:t>
            </w:r>
          </w:p>
          <w:p w14:paraId="0D627F14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锂电池额定容量≥</w:t>
            </w:r>
            <w:r>
              <w:rPr>
                <w:szCs w:val="21"/>
                <w:highlight w:val="none"/>
              </w:rPr>
              <w:t>80</w:t>
            </w:r>
            <w:r>
              <w:rPr>
                <w:rFonts w:hint="eastAsia"/>
                <w:szCs w:val="21"/>
                <w:highlight w:val="none"/>
              </w:rPr>
              <w:t>00mAh，支持</w:t>
            </w:r>
            <w:r>
              <w:rPr>
                <w:szCs w:val="21"/>
                <w:highlight w:val="none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小时以上连续工作</w:t>
            </w:r>
          </w:p>
          <w:p w14:paraId="0D3CE132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共模抑制比：＞</w:t>
            </w:r>
            <w:r>
              <w:rPr>
                <w:szCs w:val="21"/>
                <w:highlight w:val="none"/>
              </w:rPr>
              <w:t>125</w:t>
            </w:r>
            <w:r>
              <w:rPr>
                <w:rFonts w:hint="eastAsia"/>
                <w:szCs w:val="21"/>
                <w:highlight w:val="none"/>
              </w:rPr>
              <w:t>dB</w:t>
            </w:r>
          </w:p>
          <w:p w14:paraId="0E0FA752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频响范围：</w:t>
            </w:r>
            <w:r>
              <w:rPr>
                <w:szCs w:val="21"/>
                <w:highlight w:val="none"/>
              </w:rPr>
              <w:t>0.05Hz~350Hz</w:t>
            </w:r>
            <w:r>
              <w:rPr>
                <w:rFonts w:hint="eastAsia"/>
                <w:szCs w:val="21"/>
                <w:highlight w:val="none"/>
              </w:rPr>
              <w:t xml:space="preserve">（-30%～+10%） </w:t>
            </w:r>
          </w:p>
          <w:p w14:paraId="3B69C259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存储量：支持10000份心电数据存储</w:t>
            </w:r>
          </w:p>
          <w:p w14:paraId="7EB3165C">
            <w:pPr>
              <w:pStyle w:val="12"/>
              <w:numPr>
                <w:ilvl w:val="0"/>
                <w:numId w:val="2"/>
              </w:numPr>
              <w:ind w:firstLineChars="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具备全导联起搏检测，准确识别起搏信号</w:t>
            </w:r>
          </w:p>
          <w:p w14:paraId="1F601CCF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QTc参数测量：内置</w:t>
            </w:r>
            <w:r>
              <w:rPr>
                <w:szCs w:val="21"/>
                <w:highlight w:val="none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种及以上测量算法，QTc计算方法可通过系统设置调阅并设置</w:t>
            </w:r>
          </w:p>
          <w:p w14:paraId="12F0DA38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心电图机支持批量下载预约记录功能，并支持待检查列表显示，列表应包含检查姓名、性别、年龄等信息。</w:t>
            </w:r>
          </w:p>
          <w:p w14:paraId="0812E1DC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Style w:val="22"/>
                <w:rFonts w:hint="eastAsia" w:ascii="宋体" w:hAnsi="宋体" w:cs="宋体"/>
                <w:color w:val="000000"/>
                <w:szCs w:val="21"/>
                <w:highlight w:val="none"/>
              </w:rPr>
              <w:t>心电图机支持本地报告进行同屏对比</w:t>
            </w:r>
          </w:p>
          <w:p w14:paraId="55D8CFFB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Style w:val="22"/>
                <w:szCs w:val="21"/>
                <w:highlight w:val="none"/>
              </w:rPr>
            </w:pPr>
            <w:r>
              <w:rPr>
                <w:rStyle w:val="22"/>
                <w:rFonts w:hint="eastAsia" w:ascii="宋体" w:hAnsi="宋体" w:cs="宋体"/>
                <w:color w:val="000000"/>
                <w:szCs w:val="21"/>
                <w:highlight w:val="none"/>
              </w:rPr>
              <w:t>心电图机支持导联脱落、伪差、左右手接反、无法识别、心律失常波形的自动检测和提示功能。</w:t>
            </w:r>
          </w:p>
          <w:p w14:paraId="4266AA66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Style w:val="22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支持消息实时提醒功能，如危急报告提醒、诊断退回提醒、导联纠错提醒、诊断完成提醒。</w:t>
            </w:r>
          </w:p>
          <w:p w14:paraId="170EB78C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Style w:val="22"/>
                <w:rFonts w:hint="eastAsia" w:ascii="宋体" w:hAnsi="宋体" w:cs="宋体"/>
                <w:color w:val="000000"/>
                <w:szCs w:val="21"/>
                <w:highlight w:val="none"/>
              </w:rPr>
              <w:t>支持V5R、V3R、V1、V3、V5、V7儿童模式心电图采集。</w:t>
            </w:r>
          </w:p>
          <w:p w14:paraId="18F0D2A8">
            <w:pPr>
              <w:pStyle w:val="12"/>
              <w:numPr>
                <w:ilvl w:val="0"/>
                <w:numId w:val="2"/>
              </w:numPr>
              <w:ind w:firstLineChars="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对于危急值检查数据，支持优先诊断功能，以提醒诊断中心优先诊断。</w:t>
            </w:r>
          </w:p>
          <w:p w14:paraId="50C8D68B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记录测值包括：心率、电轴、P波时限、P-R间期、QRS时限、Q-T间期、QTc、T波、Rv5、Sv1等。</w:t>
            </w:r>
          </w:p>
          <w:p w14:paraId="674BBDA0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bookmarkStart w:id="1" w:name="_Hlk129872705"/>
            <w:r>
              <w:rPr>
                <w:highlight w:val="none"/>
              </w:rPr>
              <w:t>支持在采集端将心电图原始数据生成二维码，并通过</w:t>
            </w:r>
            <w:r>
              <w:rPr>
                <w:rFonts w:hint="eastAsia"/>
                <w:highlight w:val="none"/>
              </w:rPr>
              <w:t>手机端</w:t>
            </w:r>
            <w:r>
              <w:rPr>
                <w:highlight w:val="none"/>
              </w:rPr>
              <w:t>微信</w:t>
            </w:r>
            <w:r>
              <w:rPr>
                <w:rFonts w:hint="eastAsia"/>
                <w:highlight w:val="none"/>
              </w:rPr>
              <w:t>分享形式将心电图原始波形从内网传输至外网，物理隔离保障网络安全，可应对因</w:t>
            </w:r>
            <w:r>
              <w:rPr>
                <w:highlight w:val="none"/>
              </w:rPr>
              <w:t>网络异常、系统异常导致心电图无法上传至心电诊断中心</w:t>
            </w:r>
            <w:r>
              <w:rPr>
                <w:rFonts w:hint="eastAsia"/>
                <w:highlight w:val="none"/>
              </w:rPr>
              <w:t>等情况。</w:t>
            </w:r>
          </w:p>
          <w:bookmarkEnd w:id="1"/>
          <w:p w14:paraId="13B6CA2A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任意心搏放大、单导联图谱漂移功能、全屏图谱漂移功能</w:t>
            </w:r>
          </w:p>
          <w:p w14:paraId="3FAE1A39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梯形图生成技术</w:t>
            </w:r>
          </w:p>
          <w:p w14:paraId="6075E65F">
            <w:pPr>
              <w:pStyle w:val="12"/>
              <w:numPr>
                <w:ilvl w:val="0"/>
                <w:numId w:val="2"/>
              </w:numPr>
              <w:ind w:firstLineChars="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支持心电事件、起搏心电、晚电位功能</w:t>
            </w:r>
          </w:p>
          <w:p w14:paraId="4D05AA6D">
            <w:pPr>
              <w:pStyle w:val="12"/>
              <w:numPr>
                <w:ilvl w:val="0"/>
                <w:numId w:val="2"/>
              </w:numPr>
              <w:ind w:firstLineChars="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包含与现有心电信息管理系统接口所需的费用。</w:t>
            </w:r>
          </w:p>
        </w:tc>
      </w:tr>
    </w:tbl>
    <w:p w14:paraId="73CDEBB2">
      <w:pPr>
        <w:pStyle w:val="2"/>
        <w:numPr>
          <w:numId w:val="0"/>
        </w:numPr>
        <w:ind w:leftChars="0"/>
        <w:rPr>
          <w:sz w:val="24"/>
          <w:szCs w:val="16"/>
        </w:rPr>
      </w:pPr>
    </w:p>
    <w:p w14:paraId="1A95E5B9"/>
    <w:sectPr>
      <w:headerReference r:id="rId3" w:type="default"/>
      <w:footerReference r:id="rId4" w:type="default"/>
      <w:pgSz w:w="11850" w:h="16783"/>
      <w:pgMar w:top="1440" w:right="1800" w:bottom="1440" w:left="1800" w:header="737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BEFC">
    <w:pPr>
      <w:pStyle w:val="7"/>
    </w:pP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1B3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4032D"/>
    <w:multiLevelType w:val="multilevel"/>
    <w:tmpl w:val="1284032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D667E"/>
    <w:multiLevelType w:val="multilevel"/>
    <w:tmpl w:val="56FD667E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8C7B45"/>
    <w:rsid w:val="000266FF"/>
    <w:rsid w:val="00030B9D"/>
    <w:rsid w:val="0003255D"/>
    <w:rsid w:val="00040787"/>
    <w:rsid w:val="00062EB3"/>
    <w:rsid w:val="00063F20"/>
    <w:rsid w:val="00064E2C"/>
    <w:rsid w:val="0009602A"/>
    <w:rsid w:val="000A68D2"/>
    <w:rsid w:val="000E7E1A"/>
    <w:rsid w:val="000F04B3"/>
    <w:rsid w:val="000F0768"/>
    <w:rsid w:val="000F2F33"/>
    <w:rsid w:val="000F701B"/>
    <w:rsid w:val="00100B2C"/>
    <w:rsid w:val="0010237A"/>
    <w:rsid w:val="00104408"/>
    <w:rsid w:val="00114F27"/>
    <w:rsid w:val="00126B57"/>
    <w:rsid w:val="00134985"/>
    <w:rsid w:val="00146D51"/>
    <w:rsid w:val="00150D09"/>
    <w:rsid w:val="001570A4"/>
    <w:rsid w:val="001659C3"/>
    <w:rsid w:val="001803FF"/>
    <w:rsid w:val="001A47F1"/>
    <w:rsid w:val="001B5488"/>
    <w:rsid w:val="001C0D6C"/>
    <w:rsid w:val="001C0FBC"/>
    <w:rsid w:val="001C19EE"/>
    <w:rsid w:val="001C4B82"/>
    <w:rsid w:val="001C5263"/>
    <w:rsid w:val="001C6730"/>
    <w:rsid w:val="001D6F07"/>
    <w:rsid w:val="001E5A23"/>
    <w:rsid w:val="001E7DB0"/>
    <w:rsid w:val="002059A5"/>
    <w:rsid w:val="0024789C"/>
    <w:rsid w:val="002534A7"/>
    <w:rsid w:val="00267945"/>
    <w:rsid w:val="00280E5D"/>
    <w:rsid w:val="00283C0E"/>
    <w:rsid w:val="002A0726"/>
    <w:rsid w:val="002A4C71"/>
    <w:rsid w:val="002A6F74"/>
    <w:rsid w:val="002B350C"/>
    <w:rsid w:val="002B6DFF"/>
    <w:rsid w:val="002C3125"/>
    <w:rsid w:val="002C4319"/>
    <w:rsid w:val="002D2421"/>
    <w:rsid w:val="002D47F2"/>
    <w:rsid w:val="002D50CA"/>
    <w:rsid w:val="002E12A2"/>
    <w:rsid w:val="002E3027"/>
    <w:rsid w:val="002F044D"/>
    <w:rsid w:val="002F301C"/>
    <w:rsid w:val="003268C2"/>
    <w:rsid w:val="003432BB"/>
    <w:rsid w:val="003477A3"/>
    <w:rsid w:val="00351EAF"/>
    <w:rsid w:val="00362CEF"/>
    <w:rsid w:val="00363E4B"/>
    <w:rsid w:val="0038506D"/>
    <w:rsid w:val="00390C56"/>
    <w:rsid w:val="003A017A"/>
    <w:rsid w:val="003A058E"/>
    <w:rsid w:val="003B0C3F"/>
    <w:rsid w:val="003B798D"/>
    <w:rsid w:val="003E126E"/>
    <w:rsid w:val="003F7BD5"/>
    <w:rsid w:val="004001D3"/>
    <w:rsid w:val="0041185F"/>
    <w:rsid w:val="00416833"/>
    <w:rsid w:val="00436830"/>
    <w:rsid w:val="00440E4A"/>
    <w:rsid w:val="004532A5"/>
    <w:rsid w:val="00453993"/>
    <w:rsid w:val="004606A0"/>
    <w:rsid w:val="0046538A"/>
    <w:rsid w:val="00483183"/>
    <w:rsid w:val="004868A7"/>
    <w:rsid w:val="00486901"/>
    <w:rsid w:val="004B2089"/>
    <w:rsid w:val="004E2CB6"/>
    <w:rsid w:val="004E65C5"/>
    <w:rsid w:val="004E73C4"/>
    <w:rsid w:val="004F46C3"/>
    <w:rsid w:val="004F75BC"/>
    <w:rsid w:val="0054027C"/>
    <w:rsid w:val="0054437B"/>
    <w:rsid w:val="0054655F"/>
    <w:rsid w:val="0055508E"/>
    <w:rsid w:val="0058758F"/>
    <w:rsid w:val="005A199C"/>
    <w:rsid w:val="005A46D3"/>
    <w:rsid w:val="005A5D10"/>
    <w:rsid w:val="005C65D1"/>
    <w:rsid w:val="005E59FE"/>
    <w:rsid w:val="005F3B4D"/>
    <w:rsid w:val="0060173F"/>
    <w:rsid w:val="0061160F"/>
    <w:rsid w:val="00615175"/>
    <w:rsid w:val="0061740D"/>
    <w:rsid w:val="00623301"/>
    <w:rsid w:val="0063285D"/>
    <w:rsid w:val="0063509C"/>
    <w:rsid w:val="00665E33"/>
    <w:rsid w:val="0067738C"/>
    <w:rsid w:val="00695178"/>
    <w:rsid w:val="006A00C6"/>
    <w:rsid w:val="006B0D5E"/>
    <w:rsid w:val="006B3BDF"/>
    <w:rsid w:val="006B5F33"/>
    <w:rsid w:val="006C3250"/>
    <w:rsid w:val="006C7C02"/>
    <w:rsid w:val="006F511A"/>
    <w:rsid w:val="00706FDB"/>
    <w:rsid w:val="00721635"/>
    <w:rsid w:val="00727FF5"/>
    <w:rsid w:val="0073527F"/>
    <w:rsid w:val="00747A90"/>
    <w:rsid w:val="007501A5"/>
    <w:rsid w:val="007613B4"/>
    <w:rsid w:val="0078104B"/>
    <w:rsid w:val="00786355"/>
    <w:rsid w:val="007956FD"/>
    <w:rsid w:val="007C39C6"/>
    <w:rsid w:val="007C5D1E"/>
    <w:rsid w:val="007C696A"/>
    <w:rsid w:val="007D55AC"/>
    <w:rsid w:val="007E474B"/>
    <w:rsid w:val="00801FFE"/>
    <w:rsid w:val="00823A5E"/>
    <w:rsid w:val="00830AA5"/>
    <w:rsid w:val="00837999"/>
    <w:rsid w:val="008472F0"/>
    <w:rsid w:val="008546B2"/>
    <w:rsid w:val="00863F54"/>
    <w:rsid w:val="00871C97"/>
    <w:rsid w:val="008914B7"/>
    <w:rsid w:val="008A06F8"/>
    <w:rsid w:val="008A5A21"/>
    <w:rsid w:val="008B1858"/>
    <w:rsid w:val="008B38E2"/>
    <w:rsid w:val="008B5660"/>
    <w:rsid w:val="008B6115"/>
    <w:rsid w:val="008B7BDA"/>
    <w:rsid w:val="008C2B39"/>
    <w:rsid w:val="008C77C5"/>
    <w:rsid w:val="008C7B45"/>
    <w:rsid w:val="008D55D8"/>
    <w:rsid w:val="008F7133"/>
    <w:rsid w:val="00931422"/>
    <w:rsid w:val="009354CF"/>
    <w:rsid w:val="00952DEC"/>
    <w:rsid w:val="00961E75"/>
    <w:rsid w:val="00965A07"/>
    <w:rsid w:val="009902EB"/>
    <w:rsid w:val="009B58B9"/>
    <w:rsid w:val="009B7746"/>
    <w:rsid w:val="009D6CFD"/>
    <w:rsid w:val="009E1065"/>
    <w:rsid w:val="009E4A1F"/>
    <w:rsid w:val="00A046A0"/>
    <w:rsid w:val="00A41FAA"/>
    <w:rsid w:val="00A55F62"/>
    <w:rsid w:val="00A56D82"/>
    <w:rsid w:val="00AC33F5"/>
    <w:rsid w:val="00AC3AD8"/>
    <w:rsid w:val="00AD24B7"/>
    <w:rsid w:val="00AF4D40"/>
    <w:rsid w:val="00B57A69"/>
    <w:rsid w:val="00B66838"/>
    <w:rsid w:val="00B757F4"/>
    <w:rsid w:val="00B87AA8"/>
    <w:rsid w:val="00B978B4"/>
    <w:rsid w:val="00BB4FB2"/>
    <w:rsid w:val="00BD1A31"/>
    <w:rsid w:val="00BF3620"/>
    <w:rsid w:val="00BF3B4B"/>
    <w:rsid w:val="00C068FA"/>
    <w:rsid w:val="00C12B41"/>
    <w:rsid w:val="00C217F5"/>
    <w:rsid w:val="00C6072D"/>
    <w:rsid w:val="00C86271"/>
    <w:rsid w:val="00CB0829"/>
    <w:rsid w:val="00CE08F3"/>
    <w:rsid w:val="00CE1641"/>
    <w:rsid w:val="00CE43A8"/>
    <w:rsid w:val="00CF3D88"/>
    <w:rsid w:val="00D061F1"/>
    <w:rsid w:val="00D2764E"/>
    <w:rsid w:val="00D37D39"/>
    <w:rsid w:val="00D44A76"/>
    <w:rsid w:val="00D5060F"/>
    <w:rsid w:val="00D54E89"/>
    <w:rsid w:val="00D8784F"/>
    <w:rsid w:val="00DA0575"/>
    <w:rsid w:val="00DA3540"/>
    <w:rsid w:val="00DE0ED7"/>
    <w:rsid w:val="00DE3BC9"/>
    <w:rsid w:val="00DE69B1"/>
    <w:rsid w:val="00E01E8F"/>
    <w:rsid w:val="00E04EDF"/>
    <w:rsid w:val="00E457FD"/>
    <w:rsid w:val="00E45AB5"/>
    <w:rsid w:val="00E509A0"/>
    <w:rsid w:val="00E50DF8"/>
    <w:rsid w:val="00E75FBF"/>
    <w:rsid w:val="00E92BA4"/>
    <w:rsid w:val="00E97134"/>
    <w:rsid w:val="00EC06C6"/>
    <w:rsid w:val="00EC4CE4"/>
    <w:rsid w:val="00ED0A52"/>
    <w:rsid w:val="00ED44E8"/>
    <w:rsid w:val="00F007D0"/>
    <w:rsid w:val="00F06508"/>
    <w:rsid w:val="00F12F06"/>
    <w:rsid w:val="00F17D0A"/>
    <w:rsid w:val="00F31CD8"/>
    <w:rsid w:val="00F32A36"/>
    <w:rsid w:val="00F47A39"/>
    <w:rsid w:val="00F5698C"/>
    <w:rsid w:val="00F60773"/>
    <w:rsid w:val="00F70CE0"/>
    <w:rsid w:val="00F77EB3"/>
    <w:rsid w:val="00F83470"/>
    <w:rsid w:val="00F84D69"/>
    <w:rsid w:val="00FD6BAB"/>
    <w:rsid w:val="06CD39E6"/>
    <w:rsid w:val="11943655"/>
    <w:rsid w:val="122A4DA4"/>
    <w:rsid w:val="1E515642"/>
    <w:rsid w:val="236B4C3C"/>
    <w:rsid w:val="2A47649D"/>
    <w:rsid w:val="35B93933"/>
    <w:rsid w:val="3BDD5A80"/>
    <w:rsid w:val="3BEC138D"/>
    <w:rsid w:val="3E873987"/>
    <w:rsid w:val="4DE01664"/>
    <w:rsid w:val="56F87357"/>
    <w:rsid w:val="57C73709"/>
    <w:rsid w:val="5DDB7FC4"/>
    <w:rsid w:val="66D358EF"/>
    <w:rsid w:val="6E815477"/>
    <w:rsid w:val="70C42439"/>
    <w:rsid w:val="782D49D4"/>
    <w:rsid w:val="79995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unhideWhenUsed/>
    <w:qFormat/>
    <w:uiPriority w:val="99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nhideWhenUsed/>
    <w:qFormat/>
    <w:uiPriority w:val="99"/>
  </w:style>
  <w:style w:type="paragraph" w:styleId="12">
    <w:name w:val="List Paragraph"/>
    <w:basedOn w:val="1"/>
    <w:link w:val="20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16">
    <w:name w:val="批注文字 Char"/>
    <w:basedOn w:val="10"/>
    <w:link w:val="5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Char"/>
    <w:basedOn w:val="10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20">
    <w:name w:val="列出段落 Char"/>
    <w:link w:val="12"/>
    <w:qFormat/>
    <w:uiPriority w:val="34"/>
    <w:rPr>
      <w:rFonts w:ascii="Times New Roman" w:hAnsi="Times New Roman" w:eastAsia="宋体" w:cs="Times New Roman"/>
      <w:szCs w:val="20"/>
    </w:rPr>
  </w:style>
  <w:style w:type="character" w:customStyle="1" w:styleId="21">
    <w:name w:val="标题 3 Char"/>
    <w:basedOn w:val="10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1</Pages>
  <Words>2403</Words>
  <Characters>2553</Characters>
  <Lines>18</Lines>
  <Paragraphs>5</Paragraphs>
  <TotalTime>123</TotalTime>
  <ScaleCrop>false</ScaleCrop>
  <LinksUpToDate>false</LinksUpToDate>
  <CharactersWithSpaces>2564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2019-04-08T03:41:00Z</dcterms:created>
  <dc:creator>PC</dc:creator>
  <cp:lastModifiedBy>WPS_1669601807</cp:lastModifiedBy>
  <dcterms:modified xsi:type="dcterms:W3CDTF">2024-11-04T00:19:52Z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482C85F0596B477EBC2B80DE4C6FF5A4_13</vt:lpwstr>
  </property>
</Properties>
</file>