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97983">
      <w:pPr>
        <w:numPr>
          <w:ilvl w:val="0"/>
          <w:numId w:val="1"/>
        </w:numPr>
        <w:ind w:left="425" w:leftChars="0" w:hanging="425" w:firstLineChars="0"/>
        <w:outlineLvl w:val="0"/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  <w:t>配液罐</w:t>
      </w:r>
    </w:p>
    <w:p w14:paraId="006BCE6C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结构形式:立式三层结构</w:t>
      </w:r>
    </w:p>
    <w:p w14:paraId="716E9148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表面处理要求:设备内表面镜面抛光处理，外表面亚光拉丝处理，确保无卫生死角，符合GMP要求。</w:t>
      </w:r>
    </w:p>
    <w:p w14:paraId="69542292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上、下椭圆封头，SUS304不锈钢筒体:Φ900×4mm；</w:t>
      </w:r>
    </w:p>
    <w:p w14:paraId="1E7E3D53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内筒直段:ф800×4mm:</w:t>
      </w:r>
    </w:p>
    <w:p w14:paraId="1E7B04A1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全容积:562L，有效容积500L。加热面积:2.55㎡:</w:t>
      </w:r>
    </w:p>
    <w:p w14:paraId="53DC464A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Q235-B碳钢夹套筒体:Φ900×4mm；</w:t>
      </w:r>
    </w:p>
    <w:p w14:paraId="466A790B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SUS304不锈钢外保温筒体:Φ1000×2mm，搅拌功率:1.1kw，电压:380V，罐上配有:快开人孔、防爆视灯、360°万向旋转清洗球、玻璃管液位计、负压泵搅拌速度0-56转/分钟，转速可调。</w:t>
      </w:r>
    </w:p>
    <w:p w14:paraId="2BB4D373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保温层采用硅酸铝岩棉:保温厚度为50mm。</w:t>
      </w:r>
    </w:p>
    <w:p w14:paraId="358BCCC2"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lang w:val="en-US" w:eastAsia="zh-CN"/>
        </w:rPr>
      </w:pPr>
    </w:p>
    <w:p w14:paraId="3E6355EB">
      <w:pPr>
        <w:numPr>
          <w:ilvl w:val="0"/>
          <w:numId w:val="1"/>
        </w:numPr>
        <w:ind w:left="425" w:leftChars="0" w:hanging="425" w:firstLineChars="0"/>
        <w:outlineLvl w:val="0"/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  <w:t>贮液罐</w:t>
      </w:r>
    </w:p>
    <w:p w14:paraId="4CA0B729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结构形式：立式单层结构，上椭圆封头下锥底，负压泵。</w:t>
      </w:r>
    </w:p>
    <w:p w14:paraId="46832C0E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表面处理要求：设备内表面镜面抛光，外表面亚光拉丝处理，确保无卫生死角，符合GMP要求。</w:t>
      </w:r>
    </w:p>
    <w:p w14:paraId="33A9AA15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直段：ф700×700×4mm，上椭圆封头壁厚4mm，内胆：全容积：375L，有效容积：300L。满足真空输送。取上清液装置</w:t>
      </w:r>
    </w:p>
    <w:p w14:paraId="68823720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材质：SUS304不锈钢底下有轮子便于移动。</w:t>
      </w:r>
    </w:p>
    <w:p w14:paraId="42F4C455">
      <w:pPr>
        <w:numPr>
          <w:ilvl w:val="1"/>
          <w:numId w:val="1"/>
        </w:numPr>
        <w:ind w:left="567" w:leftChars="0" w:hanging="567" w:firstLineChars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罐上配有:快开手孔、防爆视灯、360°万向旋转清洗球。</w:t>
      </w:r>
    </w:p>
    <w:p w14:paraId="09A51D6B">
      <w:pPr>
        <w:numPr>
          <w:ilvl w:val="0"/>
          <w:numId w:val="0"/>
        </w:numPr>
        <w:ind w:leftChars="0"/>
        <w:outlineLvl w:val="0"/>
        <w:rPr>
          <w:rFonts w:hint="eastAsia" w:ascii="微软雅黑" w:hAnsi="微软雅黑" w:eastAsia="微软雅黑" w:cs="微软雅黑"/>
          <w:b/>
          <w:bCs/>
          <w:sz w:val="24"/>
          <w:szCs w:val="32"/>
          <w:lang w:val="en-US" w:eastAsia="zh-CN"/>
        </w:rPr>
      </w:pPr>
      <w:bookmarkStart w:id="0" w:name="_GoBack"/>
      <w:bookmarkEnd w:id="0"/>
    </w:p>
    <w:p w14:paraId="7CEA587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F0B093"/>
    <w:multiLevelType w:val="multilevel"/>
    <w:tmpl w:val="E9F0B09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DD1929"/>
    <w:rsid w:val="1DDD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2025-08-16T01:53:00Z</dcterms:created>
  <dc:creator>摆个大烂</dc:creator>
  <cp:lastModifiedBy>摆个大烂</cp:lastModifiedBy>
  <dcterms:modified xsi:type="dcterms:W3CDTF">2025-08-16T01:54:40Z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686B4DEC60354654AA6CB0BFC17D0B08_11</vt:lpwstr>
  </property>
  <property fmtid="{D5CDD505-2E9C-101B-9397-08002B2CF9AE}" pid="4" name="KSOTemplateDocerSaveRecord">
    <vt:lpwstr>eyJoZGlkIjoiNTNmOTE0YzA4NGZkOWJkMWJhNjNjMmJiMDg3YjI3MzciLCJ1c2VySWQiOiIxNTgzNzU1MDI5In0=</vt:lpwstr>
  </property>
</Properties>
</file>