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13098">
      <w:pPr>
        <w:pStyle w:val="2"/>
        <w:tabs>
          <w:tab w:val="left" w:pos="4654"/>
        </w:tabs>
        <w:spacing w:before="57"/>
        <w:ind w:left="2413" w:firstLine="840" w:firstLineChars="300"/>
        <w:rPr>
          <w:rFonts w:ascii="黑体" w:eastAsia="黑体"/>
        </w:rPr>
      </w:pPr>
      <w:r>
        <w:rPr>
          <w:rFonts w:hint="eastAsia" w:eastAsia="宋体"/>
          <w:lang w:val="en-US" w:eastAsia="zh-CN"/>
        </w:rPr>
        <w:t>卡式灭菌器</w:t>
      </w:r>
      <w:r>
        <w:rPr>
          <w:rFonts w:hint="eastAsia" w:ascii="黑体" w:eastAsia="黑体"/>
        </w:rPr>
        <w:t>招标参数</w:t>
      </w:r>
    </w:p>
    <w:p w14:paraId="79421ED7">
      <w:pPr>
        <w:rPr>
          <w:rFonts w:hint="eastAsia"/>
        </w:rPr>
      </w:pPr>
    </w:p>
    <w:p w14:paraId="78A62652">
      <w:pPr>
        <w:pStyle w:val="3"/>
        <w:spacing w:line="242" w:lineRule="auto"/>
        <w:ind w:right="100" w:firstLine="480"/>
        <w:jc w:val="both"/>
        <w:rPr>
          <w:rFonts w:hint="eastAsia"/>
        </w:rPr>
      </w:pPr>
      <w:r>
        <w:rPr>
          <w:spacing w:val="-8"/>
        </w:rPr>
        <w:t>产品</w:t>
      </w:r>
      <w:bookmarkStart w:id="0" w:name="_GoBack"/>
      <w:bookmarkEnd w:id="0"/>
      <w:r>
        <w:t>符合最</w:t>
      </w:r>
      <w:r>
        <w:rPr>
          <w:spacing w:val="40"/>
        </w:rPr>
        <w:t xml:space="preserve">新 </w:t>
      </w:r>
      <w:r>
        <w:rPr>
          <w:rFonts w:ascii="Times New Roman" w:eastAsia="Times New Roman"/>
        </w:rPr>
        <w:t xml:space="preserve">YY/T0646-2015 </w:t>
      </w:r>
      <w:r>
        <w:t>及</w:t>
      </w:r>
      <w:r>
        <w:rPr>
          <w:rFonts w:ascii="Times New Roman" w:eastAsia="Times New Roman"/>
        </w:rPr>
        <w:t xml:space="preserve">GB/T30690-2014 </w:t>
      </w:r>
      <w:r>
        <w:t>等国家感控管理规范要求。</w:t>
      </w:r>
    </w:p>
    <w:p w14:paraId="191920B0">
      <w:pPr>
        <w:rPr>
          <w:rFonts w:hint="eastAsia"/>
        </w:rPr>
      </w:pPr>
    </w:p>
    <w:p w14:paraId="7407AE04">
      <w:pPr>
        <w:pStyle w:val="7"/>
        <w:numPr>
          <w:ilvl w:val="0"/>
          <w:numId w:val="1"/>
        </w:numPr>
        <w:tabs>
          <w:tab w:val="left" w:pos="1243"/>
        </w:tabs>
        <w:spacing w:before="6" w:line="242" w:lineRule="auto"/>
        <w:ind w:right="239" w:firstLine="479"/>
        <w:jc w:val="both"/>
        <w:rPr>
          <w:rFonts w:hint="eastAsia"/>
          <w:sz w:val="24"/>
        </w:rPr>
      </w:pPr>
      <w:r>
        <w:rPr>
          <w:sz w:val="24"/>
        </w:rPr>
        <w:t>用途：在连台手术期间，迅速对综合手术室、眼科、口腔科、耳鼻喉、骨科、微创手术等各科室所需各种连台手术、应急器械及贵重精密器械灭菌。</w:t>
      </w:r>
    </w:p>
    <w:p w14:paraId="65ABC47D">
      <w:pPr>
        <w:pStyle w:val="7"/>
        <w:numPr>
          <w:ilvl w:val="0"/>
          <w:numId w:val="1"/>
        </w:numPr>
        <w:tabs>
          <w:tab w:val="left" w:pos="1243"/>
        </w:tabs>
        <w:spacing w:before="3" w:line="242" w:lineRule="auto"/>
        <w:ind w:right="239" w:firstLine="479"/>
        <w:jc w:val="both"/>
        <w:rPr>
          <w:rFonts w:hint="eastAsia"/>
          <w:sz w:val="24"/>
        </w:rPr>
      </w:pPr>
      <w:r>
        <w:rPr>
          <w:sz w:val="24"/>
        </w:rPr>
        <w:t>内置自我检测系统，对温度、压力、水质、水位等设备故障等可自动报警，并自行停机同时将相应故障代码显示于屏幕。</w:t>
      </w:r>
    </w:p>
    <w:p w14:paraId="099DE520">
      <w:pPr>
        <w:pStyle w:val="3"/>
        <w:spacing w:before="2" w:line="242" w:lineRule="auto"/>
        <w:ind w:right="241" w:firstLine="479"/>
        <w:rPr>
          <w:rFonts w:hint="eastAsia"/>
        </w:rPr>
      </w:pPr>
      <w:r>
        <w:rPr>
          <w:rFonts w:ascii="Times New Roman" w:hAnsi="Times New Roman" w:eastAsia="Times New Roman"/>
        </w:rPr>
        <w:t xml:space="preserve">3. </w:t>
      </w:r>
      <w:r>
        <w:t xml:space="preserve">配备 </w:t>
      </w:r>
      <w:r>
        <w:rPr>
          <w:rFonts w:ascii="Times New Roman" w:hAnsi="Times New Roman" w:eastAsia="Times New Roman"/>
        </w:rPr>
        <w:t xml:space="preserve">3.5 </w:t>
      </w:r>
      <w:r>
        <w:t>英寸彩色液晶触摸屏，支持中</w:t>
      </w:r>
      <w:r>
        <w:rPr>
          <w:rFonts w:ascii="Times New Roman" w:hAnsi="Times New Roman" w:eastAsia="Times New Roman"/>
        </w:rPr>
        <w:t>/</w:t>
      </w:r>
      <w:r>
        <w:t>英文双语显示操作，并可自动实时显示灭菌过程中升温加压等灭菌曲线、过程参数图。</w:t>
      </w:r>
    </w:p>
    <w:p w14:paraId="096BBDD1">
      <w:pPr>
        <w:pStyle w:val="3"/>
        <w:spacing w:before="3" w:line="242" w:lineRule="auto"/>
        <w:ind w:right="116" w:firstLine="479"/>
        <w:rPr>
          <w:rFonts w:hint="eastAsia"/>
        </w:rPr>
      </w:pPr>
      <w:r>
        <w:rPr>
          <w:rFonts w:ascii="Times New Roman" w:hAnsi="Times New Roman" w:eastAsia="Times New Roman"/>
        </w:rPr>
        <w:t>4.</w:t>
      </w:r>
      <w:r>
        <w:rPr>
          <w:rFonts w:ascii="Times New Roman" w:hAnsi="Times New Roman" w:eastAsia="Times New Roman"/>
          <w:spacing w:val="57"/>
        </w:rPr>
        <w:t xml:space="preserve"> </w:t>
      </w:r>
      <w:r>
        <w:rPr>
          <w:spacing w:val="4"/>
        </w:rPr>
        <w:t>配有灭菌数据存储模块及</w:t>
      </w:r>
      <w:r>
        <w:rPr>
          <w:rFonts w:ascii="Times New Roman" w:hAnsi="Times New Roman" w:eastAsia="Times New Roman"/>
        </w:rPr>
        <w:t xml:space="preserve">USB </w:t>
      </w:r>
      <w:r>
        <w:rPr>
          <w:spacing w:val="-12"/>
        </w:rPr>
        <w:t>输出端口，实现对灭菌循环的自动存储、导出及打印；并可选配</w:t>
      </w:r>
      <w:r>
        <w:rPr>
          <w:rFonts w:ascii="Times New Roman" w:hAnsi="Times New Roman" w:eastAsia="Times New Roman"/>
          <w:spacing w:val="-12"/>
        </w:rPr>
        <w:t>(</w:t>
      </w:r>
      <w:r>
        <w:rPr>
          <w:spacing w:val="-12"/>
        </w:rPr>
        <w:t>热敏</w:t>
      </w:r>
      <w:r>
        <w:rPr>
          <w:rFonts w:ascii="Times New Roman" w:hAnsi="Times New Roman" w:eastAsia="Times New Roman"/>
          <w:spacing w:val="-12"/>
        </w:rPr>
        <w:t>/</w:t>
      </w:r>
      <w:r>
        <w:rPr>
          <w:spacing w:val="-12"/>
        </w:rPr>
        <w:t>针式</w:t>
      </w:r>
      <w:r>
        <w:rPr>
          <w:rFonts w:ascii="Times New Roman" w:hAnsi="Times New Roman" w:eastAsia="Times New Roman"/>
          <w:spacing w:val="-12"/>
        </w:rPr>
        <w:t>)</w:t>
      </w:r>
      <w:r>
        <w:rPr>
          <w:spacing w:val="-12"/>
        </w:rPr>
        <w:t>打印机实时打印灭菌循环参数，实现感控</w:t>
      </w:r>
      <w:r>
        <w:rPr>
          <w:rFonts w:ascii="Times New Roman" w:hAnsi="Times New Roman" w:eastAsia="Times New Roman"/>
          <w:spacing w:val="-12"/>
        </w:rPr>
        <w:t>“</w:t>
      </w:r>
      <w:r>
        <w:rPr>
          <w:spacing w:val="-12"/>
        </w:rPr>
        <w:t>可追溯</w:t>
      </w:r>
      <w:r>
        <w:rPr>
          <w:rFonts w:ascii="Times New Roman" w:hAnsi="Times New Roman" w:eastAsia="Times New Roman"/>
          <w:spacing w:val="-12"/>
        </w:rPr>
        <w:t>”</w:t>
      </w:r>
      <w:r>
        <w:rPr>
          <w:spacing w:val="-12"/>
        </w:rPr>
        <w:t>管理。</w:t>
      </w:r>
    </w:p>
    <w:p w14:paraId="055DAF74">
      <w:pPr>
        <w:pStyle w:val="3"/>
        <w:spacing w:before="33" w:line="232" w:lineRule="auto"/>
        <w:ind w:left="1180" w:right="730" w:hanging="241"/>
        <w:rPr>
          <w:rFonts w:hint="eastAsia"/>
        </w:rPr>
      </w:pPr>
      <w:r>
        <w:rPr>
          <w:rFonts w:ascii="Times New Roman" w:hAnsi="Times New Roman" w:eastAsia="Times New Roman"/>
        </w:rPr>
        <w:t xml:space="preserve">5. </w:t>
      </w:r>
      <w:r>
        <w:t xml:space="preserve">可接入互联网，支持 </w:t>
      </w:r>
      <w:r>
        <w:rPr>
          <w:rFonts w:ascii="Times New Roman" w:hAnsi="Times New Roman" w:eastAsia="Times New Roman"/>
        </w:rPr>
        <w:t>Windows</w:t>
      </w:r>
      <w:r>
        <w:t>、</w:t>
      </w:r>
      <w:r>
        <w:rPr>
          <w:rFonts w:ascii="Times New Roman" w:hAnsi="Times New Roman" w:eastAsia="Times New Roman"/>
        </w:rPr>
        <w:t>Android</w:t>
      </w:r>
      <w:r>
        <w:t>、</w:t>
      </w:r>
      <w:r>
        <w:rPr>
          <w:rFonts w:ascii="Times New Roman" w:hAnsi="Times New Roman" w:eastAsia="Times New Roman"/>
        </w:rPr>
        <w:t xml:space="preserve">IOS </w:t>
      </w:r>
      <w:r>
        <w:t>系统多平台远程监测、故障诊断及灭菌循环远程打印、查询功能。</w:t>
      </w:r>
    </w:p>
    <w:p w14:paraId="7620B547">
      <w:pPr>
        <w:pStyle w:val="3"/>
        <w:spacing w:before="33" w:line="232" w:lineRule="auto"/>
        <w:ind w:left="1180" w:right="730" w:hanging="241"/>
        <w:rPr>
          <w:rFonts w:hint="eastAsia"/>
        </w:rPr>
      </w:pPr>
      <w:r>
        <w:rPr>
          <w:rFonts w:hint="eastAsia"/>
        </w:rPr>
        <w:t>6.机器配备1个10/100Base-T以太网端口，位于设备背部</w:t>
      </w:r>
    </w:p>
    <w:p w14:paraId="5FD75136">
      <w:pPr>
        <w:pStyle w:val="3"/>
        <w:spacing w:before="166"/>
        <w:ind w:left="969"/>
        <w:rPr>
          <w:rFonts w:hint="eastAsia"/>
        </w:rPr>
      </w:pPr>
      <w:r>
        <w:rPr>
          <w:rFonts w:hint="eastAsia" w:ascii="Times New Roman" w:hAnsi="Times New Roman"/>
        </w:rPr>
        <w:t>7</w:t>
      </w:r>
      <w:r>
        <w:rPr>
          <w:rFonts w:ascii="Times New Roman" w:hAnsi="Times New Roman" w:eastAsia="Times New Roman"/>
        </w:rPr>
        <w:t>.</w:t>
      </w:r>
      <w:r>
        <w:rPr>
          <w:rFonts w:ascii="Times New Roman" w:hAnsi="Times New Roman" w:eastAsia="Times New Roman"/>
          <w:spacing w:val="58"/>
        </w:rPr>
        <w:t xml:space="preserve"> </w:t>
      </w:r>
      <w:r>
        <w:t>设备尺寸</w:t>
      </w:r>
      <w:r>
        <w:rPr>
          <w:rFonts w:ascii="Times New Roman" w:hAnsi="Times New Roman" w:eastAsia="Times New Roman"/>
        </w:rPr>
        <w:t>(</w:t>
      </w:r>
      <w:r>
        <w:t>长宽高</w:t>
      </w:r>
      <w:r>
        <w:rPr>
          <w:rFonts w:ascii="Times New Roman" w:hAnsi="Times New Roman" w:eastAsia="Times New Roman"/>
        </w:rPr>
        <w:t>)</w:t>
      </w:r>
      <w:r>
        <w:t>：</w:t>
      </w:r>
      <w:r>
        <w:rPr>
          <w:rFonts w:ascii="Times New Roman" w:hAnsi="Times New Roman" w:eastAsia="Times New Roman"/>
        </w:rPr>
        <w:t>≤60×41×19cm</w:t>
      </w:r>
      <w:r>
        <w:t>，自重</w:t>
      </w:r>
      <w:r>
        <w:rPr>
          <w:rFonts w:ascii="Times New Roman" w:hAnsi="Times New Roman" w:eastAsia="Times New Roman"/>
        </w:rPr>
        <w:t>≤3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 w:eastAsia="Times New Roman"/>
        </w:rPr>
        <w:t>kg (</w:t>
      </w:r>
      <w:r>
        <w:t>无水</w:t>
      </w:r>
      <w:r>
        <w:rPr>
          <w:rFonts w:ascii="Times New Roman" w:hAnsi="Times New Roman" w:eastAsia="Times New Roman"/>
        </w:rPr>
        <w:t>)</w:t>
      </w:r>
      <w:r>
        <w:t>。</w:t>
      </w:r>
    </w:p>
    <w:p w14:paraId="62537E86">
      <w:pPr>
        <w:pStyle w:val="3"/>
        <w:spacing w:before="4" w:line="305" w:lineRule="exact"/>
        <w:ind w:left="969"/>
        <w:rPr>
          <w:rFonts w:hint="eastAsia"/>
        </w:rPr>
      </w:pPr>
      <w:r>
        <w:rPr>
          <w:rFonts w:hint="eastAsia" w:ascii="Times New Roman" w:hAnsi="Times New Roman"/>
        </w:rPr>
        <w:t>8</w:t>
      </w:r>
      <w:r>
        <w:rPr>
          <w:rFonts w:ascii="Times New Roman" w:hAnsi="Times New Roman" w:eastAsia="Times New Roman"/>
        </w:rPr>
        <w:t>.</w:t>
      </w:r>
      <w:r>
        <w:rPr>
          <w:rFonts w:ascii="Times New Roman" w:hAnsi="Times New Roman" w:eastAsia="Times New Roman"/>
          <w:spacing w:val="58"/>
        </w:rPr>
        <w:t xml:space="preserve"> </w:t>
      </w:r>
      <w:r>
        <w:t>灭菌盒内腔容积：5.</w:t>
      </w:r>
      <w:r>
        <w:rPr>
          <w:rFonts w:hint="eastAsia"/>
        </w:rPr>
        <w:t>1</w:t>
      </w:r>
      <w:r>
        <w:t>L</w:t>
      </w:r>
      <w:r>
        <w:rPr>
          <w:rFonts w:hint="eastAsia"/>
        </w:rPr>
        <w:t>（标准型）</w:t>
      </w:r>
    </w:p>
    <w:p w14:paraId="3829C8D3">
      <w:pPr>
        <w:pStyle w:val="7"/>
        <w:tabs>
          <w:tab w:val="left" w:pos="1270"/>
        </w:tabs>
        <w:spacing w:before="38" w:line="216" w:lineRule="auto"/>
        <w:ind w:left="0" w:right="1709"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9.</w:t>
      </w:r>
      <w:r>
        <w:rPr>
          <w:sz w:val="24"/>
        </w:rPr>
        <w:t>灭菌盒内部尺寸</w:t>
      </w:r>
      <w:r>
        <w:rPr>
          <w:rFonts w:ascii="Times New Roman" w:hAnsi="Times New Roman" w:eastAsia="Times New Roman"/>
          <w:sz w:val="24"/>
        </w:rPr>
        <w:t>(</w:t>
      </w:r>
      <w:r>
        <w:rPr>
          <w:sz w:val="24"/>
        </w:rPr>
        <w:t>长宽高</w:t>
      </w:r>
      <w:r>
        <w:rPr>
          <w:rFonts w:ascii="Times New Roman" w:hAnsi="Times New Roman" w:eastAsia="Times New Roman"/>
          <w:sz w:val="24"/>
        </w:rPr>
        <w:t>)</w:t>
      </w:r>
      <w:r>
        <w:rPr>
          <w:sz w:val="24"/>
        </w:rPr>
        <w:t>：</w:t>
      </w:r>
      <w:r>
        <w:rPr>
          <w:rFonts w:hint="eastAsia"/>
          <w:sz w:val="24"/>
        </w:rPr>
        <w:t>38</w:t>
      </w:r>
      <w:r>
        <w:rPr>
          <w:sz w:val="24"/>
        </w:rPr>
        <w:t>×18×7.5cm</w:t>
      </w:r>
      <w:r>
        <w:rPr>
          <w:rFonts w:hint="eastAsia"/>
          <w:sz w:val="24"/>
        </w:rPr>
        <w:t>（标准型）</w:t>
      </w:r>
    </w:p>
    <w:p w14:paraId="360A20F1">
      <w:pPr>
        <w:pStyle w:val="7"/>
        <w:tabs>
          <w:tab w:val="left" w:pos="1569"/>
          <w:tab w:val="left" w:pos="1570"/>
        </w:tabs>
        <w:spacing w:before="10"/>
        <w:ind w:left="968" w:firstLine="0"/>
        <w:rPr>
          <w:rFonts w:hint="eastAsia"/>
          <w:sz w:val="24"/>
        </w:rPr>
      </w:pPr>
      <w:r>
        <w:rPr>
          <w:rFonts w:hint="eastAsia"/>
          <w:spacing w:val="-9"/>
          <w:sz w:val="24"/>
        </w:rPr>
        <w:t>10.</w:t>
      </w:r>
      <w:r>
        <w:rPr>
          <w:spacing w:val="-9"/>
          <w:sz w:val="24"/>
        </w:rPr>
        <w:t xml:space="preserve">灭菌温度设置 </w:t>
      </w:r>
      <w:r>
        <w:rPr>
          <w:rFonts w:ascii="Times New Roman" w:hAnsi="Times New Roman" w:eastAsia="Times New Roman"/>
          <w:sz w:val="24"/>
        </w:rPr>
        <w:t xml:space="preserve">121 </w:t>
      </w:r>
      <w:r>
        <w:rPr>
          <w:sz w:val="24"/>
        </w:rPr>
        <w:t>℃、</w:t>
      </w:r>
      <w:r>
        <w:rPr>
          <w:rFonts w:ascii="Times New Roman" w:hAnsi="Times New Roman" w:eastAsia="Times New Roman"/>
          <w:sz w:val="24"/>
        </w:rPr>
        <w:t xml:space="preserve">134 </w:t>
      </w:r>
      <w:r>
        <w:rPr>
          <w:sz w:val="24"/>
        </w:rPr>
        <w:t>℃两种选择。</w:t>
      </w:r>
    </w:p>
    <w:p w14:paraId="3D9E92AB">
      <w:pPr>
        <w:pStyle w:val="3"/>
        <w:tabs>
          <w:tab w:val="left" w:pos="1569"/>
        </w:tabs>
        <w:spacing w:before="5"/>
        <w:ind w:left="969"/>
        <w:rPr>
          <w:rFonts w:hint="eastAsia"/>
        </w:rPr>
      </w:pPr>
      <w:r>
        <w:rPr>
          <w:rFonts w:ascii="Times New Roman" w:eastAsia="Times New Roman"/>
        </w:rPr>
        <w:t>1</w:t>
      </w:r>
      <w:r>
        <w:rPr>
          <w:rFonts w:hint="eastAsia" w:ascii="Times New Roman"/>
        </w:rPr>
        <w:t>1.</w:t>
      </w:r>
      <w:r>
        <w:rPr>
          <w:rFonts w:ascii="Times New Roman" w:eastAsia="Times New Roman"/>
        </w:rPr>
        <w:tab/>
      </w:r>
      <w:r>
        <w:t>电压范围：220-240V，50-60HZ，6A。</w:t>
      </w:r>
    </w:p>
    <w:p w14:paraId="076D9127">
      <w:pPr>
        <w:pStyle w:val="3"/>
        <w:spacing w:before="88" w:line="228" w:lineRule="auto"/>
        <w:ind w:left="1159" w:right="284" w:hanging="240"/>
        <w:rPr>
          <w:rFonts w:hint="eastAsia"/>
        </w:rPr>
      </w:pPr>
      <w:r>
        <w:rPr>
          <w:rFonts w:ascii="Times New Roman" w:hAnsi="Times New Roman" w:eastAsia="Times New Roman"/>
        </w:rPr>
        <w:t>1</w:t>
      </w:r>
      <w:r>
        <w:rPr>
          <w:rFonts w:hint="eastAsia" w:ascii="Times New Roman" w:hAnsi="Times New Roman"/>
        </w:rPr>
        <w:t>2</w:t>
      </w:r>
      <w:r>
        <w:t xml:space="preserve">．有针对朊毒体等特殊病毒的：标准灭菌程序 </w:t>
      </w:r>
      <w:r>
        <w:rPr>
          <w:rFonts w:ascii="Times New Roman" w:hAnsi="Times New Roman" w:eastAsia="Times New Roman"/>
        </w:rPr>
        <w:t>134</w:t>
      </w:r>
      <w:r>
        <w:t>℃非包裹及包裹灭菌里有灭菌18min（S 级）加强备用程序；橡胶塑料灭菌121c°程序里有灭菌30min （S 级）加强备用程序。</w:t>
      </w:r>
    </w:p>
    <w:p w14:paraId="11662F48">
      <w:pPr>
        <w:pStyle w:val="3"/>
        <w:spacing w:before="44"/>
        <w:ind w:left="939"/>
        <w:rPr>
          <w:rFonts w:hint="eastAsia"/>
        </w:rPr>
      </w:pPr>
      <w:r>
        <w:rPr>
          <w:rFonts w:ascii="Times New Roman" w:hAnsi="Times New Roman" w:eastAsia="Times New Roman"/>
        </w:rPr>
        <w:t>1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 w:eastAsia="Times New Roman"/>
        </w:rPr>
        <w:t>.</w:t>
      </w:r>
      <w:r>
        <w:rPr>
          <w:rFonts w:ascii="Times New Roman" w:hAnsi="Times New Roman" w:eastAsia="Times New Roman"/>
          <w:spacing w:val="59"/>
        </w:rPr>
        <w:t xml:space="preserve"> </w:t>
      </w:r>
      <w:r>
        <w:rPr>
          <w:spacing w:val="-16"/>
        </w:rPr>
        <w:t xml:space="preserve">非包裹 </w:t>
      </w:r>
      <w:r>
        <w:rPr>
          <w:rFonts w:ascii="Times New Roman" w:hAnsi="Times New Roman" w:eastAsia="Times New Roman"/>
        </w:rPr>
        <w:t xml:space="preserve">N </w:t>
      </w:r>
      <w:r>
        <w:t>级循环全过程≤</w:t>
      </w:r>
      <w:r>
        <w:rPr>
          <w:rFonts w:ascii="Times New Roman" w:hAnsi="Times New Roman" w:eastAsia="Times New Roman"/>
        </w:rPr>
        <w:t>12min</w:t>
      </w:r>
      <w:r>
        <w:rPr>
          <w:spacing w:val="-13"/>
        </w:rPr>
        <w:t xml:space="preserve">；非包裹 </w:t>
      </w:r>
      <w:r>
        <w:rPr>
          <w:rFonts w:ascii="Times New Roman" w:hAnsi="Times New Roman" w:eastAsia="Times New Roman"/>
        </w:rPr>
        <w:t xml:space="preserve">S </w:t>
      </w:r>
      <w:r>
        <w:t>级循环全过程≤</w:t>
      </w:r>
      <w:r>
        <w:rPr>
          <w:rFonts w:ascii="Times New Roman" w:hAnsi="Times New Roman" w:eastAsia="Times New Roman"/>
        </w:rPr>
        <w:t>15min</w:t>
      </w:r>
      <w:r>
        <w:t>。</w:t>
      </w:r>
    </w:p>
    <w:p w14:paraId="183093C8">
      <w:pPr>
        <w:pStyle w:val="3"/>
        <w:spacing w:before="5"/>
        <w:ind w:left="939"/>
        <w:rPr>
          <w:rFonts w:hint="eastAsia"/>
        </w:rPr>
      </w:pPr>
      <w:r>
        <w:rPr>
          <w:rFonts w:ascii="Times New Roman" w:hAnsi="Times New Roman" w:eastAsia="Times New Roman"/>
        </w:rPr>
        <w:t>1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 w:eastAsia="Times New Roman"/>
          <w:spacing w:val="59"/>
        </w:rPr>
        <w:t xml:space="preserve"> </w:t>
      </w:r>
      <w:r>
        <w:t>功率≥</w:t>
      </w:r>
      <w:r>
        <w:rPr>
          <w:rFonts w:ascii="Times New Roman" w:hAnsi="Times New Roman" w:eastAsia="Times New Roman"/>
        </w:rPr>
        <w:t>1300W</w:t>
      </w:r>
      <w:r>
        <w:t>。</w:t>
      </w:r>
    </w:p>
    <w:p w14:paraId="1AA22318">
      <w:pPr>
        <w:pStyle w:val="7"/>
        <w:tabs>
          <w:tab w:val="left" w:pos="1360"/>
        </w:tabs>
        <w:spacing w:before="28" w:line="225" w:lineRule="auto"/>
        <w:ind w:left="939" w:right="683" w:firstLine="0"/>
        <w:rPr>
          <w:rFonts w:hint="eastAsia"/>
          <w:sz w:val="24"/>
        </w:rPr>
      </w:pPr>
      <w:r>
        <w:rPr>
          <w:rFonts w:hint="eastAsia"/>
          <w:sz w:val="24"/>
        </w:rPr>
        <w:t>15.</w:t>
      </w:r>
      <w:r>
        <w:rPr>
          <w:sz w:val="24"/>
        </w:rPr>
        <w:t>具有1 个N 级灭菌自动循环，6 个S</w:t>
      </w:r>
      <w:r>
        <w:rPr>
          <w:spacing w:val="-2"/>
          <w:sz w:val="24"/>
        </w:rPr>
        <w:t xml:space="preserve"> 级灭菌自动循环及一个自动干</w:t>
      </w:r>
      <w:r>
        <w:rPr>
          <w:sz w:val="24"/>
        </w:rPr>
        <w:t>燥程序。</w:t>
      </w:r>
    </w:p>
    <w:p w14:paraId="5929157A">
      <w:pPr>
        <w:pStyle w:val="7"/>
        <w:tabs>
          <w:tab w:val="left" w:pos="1422"/>
        </w:tabs>
        <w:spacing w:line="301" w:lineRule="exact"/>
        <w:ind w:left="939" w:firstLine="0"/>
        <w:rPr>
          <w:rFonts w:hint="eastAsia"/>
          <w:sz w:val="24"/>
        </w:rPr>
      </w:pPr>
      <w:r>
        <w:rPr>
          <w:rFonts w:hint="eastAsia" w:ascii="Times New Roman"/>
          <w:spacing w:val="-6"/>
          <w:sz w:val="24"/>
        </w:rPr>
        <w:t xml:space="preserve">16. </w:t>
      </w:r>
      <w:r>
        <w:rPr>
          <w:rFonts w:ascii="Times New Roman" w:eastAsia="Times New Roman"/>
          <w:spacing w:val="-6"/>
          <w:sz w:val="24"/>
        </w:rPr>
        <w:t xml:space="preserve">PRV </w:t>
      </w:r>
      <w:r>
        <w:rPr>
          <w:sz w:val="24"/>
        </w:rPr>
        <w:t>值（卸压阀）</w:t>
      </w:r>
      <w:r>
        <w:rPr>
          <w:rFonts w:ascii="Times New Roman" w:eastAsia="Times New Roman"/>
          <w:sz w:val="24"/>
        </w:rPr>
        <w:t>43.5PSI</w:t>
      </w:r>
      <w:r>
        <w:rPr>
          <w:sz w:val="24"/>
        </w:rPr>
        <w:t>。</w:t>
      </w:r>
    </w:p>
    <w:p w14:paraId="3D6BCD0D">
      <w:pPr>
        <w:pStyle w:val="7"/>
        <w:tabs>
          <w:tab w:val="left" w:pos="1422"/>
        </w:tabs>
        <w:spacing w:line="301" w:lineRule="exact"/>
        <w:ind w:left="939" w:firstLine="0"/>
        <w:rPr>
          <w:rFonts w:hint="eastAsia"/>
          <w:color w:val="FF0000"/>
          <w:sz w:val="24"/>
        </w:rPr>
      </w:pPr>
    </w:p>
    <w:p w14:paraId="6BA64E8D">
      <w:pPr>
        <w:pStyle w:val="7"/>
        <w:tabs>
          <w:tab w:val="left" w:pos="1422"/>
        </w:tabs>
        <w:spacing w:line="301" w:lineRule="exact"/>
        <w:ind w:left="939" w:firstLine="0"/>
        <w:rPr>
          <w:rFonts w:hint="eastAsia"/>
          <w:color w:val="FF0000"/>
          <w:sz w:val="24"/>
        </w:rPr>
      </w:pPr>
    </w:p>
    <w:p w14:paraId="66206777">
      <w:pPr>
        <w:pStyle w:val="3"/>
        <w:ind w:left="0"/>
        <w:rPr>
          <w:rFonts w:hint="eastAsia"/>
          <w:sz w:val="26"/>
        </w:rPr>
      </w:pPr>
    </w:p>
    <w:p w14:paraId="042E1DF8">
      <w:pPr>
        <w:pStyle w:val="3"/>
        <w:spacing w:before="11"/>
        <w:ind w:left="0"/>
        <w:rPr>
          <w:rFonts w:hint="eastAsia"/>
          <w:sz w:val="31"/>
        </w:rPr>
      </w:pPr>
    </w:p>
    <w:p w14:paraId="78406F7C">
      <w:pPr>
        <w:pStyle w:val="3"/>
        <w:spacing w:before="6" w:line="216" w:lineRule="auto"/>
        <w:ind w:left="103" w:right="591" w:firstLine="479"/>
        <w:jc w:val="both"/>
        <w:rPr>
          <w:rFonts w:hint="eastAsia" w:ascii="微软雅黑" w:hAnsi="微软雅黑" w:eastAsia="微软雅黑"/>
        </w:rPr>
      </w:pPr>
    </w:p>
    <w:sectPr>
      <w:type w:val="continuous"/>
      <w:pgSz w:w="11910" w:h="16840"/>
      <w:pgMar w:top="1540" w:right="156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60" w:hanging="30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14" w:hanging="30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69" w:hanging="30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23" w:hanging="30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78" w:hanging="30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33" w:hanging="30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87" w:hanging="30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42" w:hanging="30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296" w:hanging="30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NmMTI3NzJjZWY3ZGQ5Yjg0NTQ2ZjYxNTU2ZDYifQ=="/>
  </w:docVars>
  <w:rsids>
    <w:rsidRoot w:val="00B74587"/>
    <w:rsid w:val="00483BCE"/>
    <w:rsid w:val="00B74587"/>
    <w:rsid w:val="00B963DB"/>
    <w:rsid w:val="0A68250C"/>
    <w:rsid w:val="23CE39EA"/>
    <w:rsid w:val="2675394E"/>
    <w:rsid w:val="2E9A51C7"/>
    <w:rsid w:val="45E62846"/>
    <w:rsid w:val="49205AC3"/>
    <w:rsid w:val="4F4E3CC0"/>
    <w:rsid w:val="53C766A4"/>
    <w:rsid w:val="568B659E"/>
    <w:rsid w:val="57D22774"/>
    <w:rsid w:val="6A6A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"/>
      <w:ind w:left="103"/>
      <w:outlineLvl w:val="0"/>
    </w:pPr>
    <w:rPr>
      <w:rFonts w:ascii="Arial" w:hAnsi="Arial" w:eastAsia="Arial" w:cs="Arial"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60"/>
    </w:pPr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60" w:hanging="421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771</Characters>
  <Lines>5</Lines>
  <Paragraphs>1</Paragraphs>
  <TotalTime>6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2022-10-11T02:22:00Z</dcterms:created>
  <dc:creator>Administrator</dc:creator>
  <cp:lastModifiedBy>WPS_1669601807</cp:lastModifiedBy>
  <cp:lastPrinted>2025-04-25T03:11:00Z</cp:lastPrinted>
  <dcterms:modified xsi:type="dcterms:W3CDTF">2025-08-28T00:56:24Z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2022-10-11T00:00:00Z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C3D258BC4C134212BAC4C7E378A5EE1B_13</vt:lpwstr>
  </property>
  <property fmtid="{D5CDD505-2E9C-101B-9397-08002B2CF9AE}" pid="7" name="KSOTemplateDocerSaveRecord">
    <vt:lpwstr>eyJoZGlkIjoiYzAzYjAyNWNhNDkxZDkxMjI4Mjc1OGQ2MGZkYWY3MjkiLCJ1c2VySWQiOiIxNDQ5Nzk2OTI3In0=</vt:lpwstr>
  </property>
</Properties>
</file>