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D4750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文件一致性声明</w:t>
      </w:r>
    </w:p>
    <w:p w14:paraId="731C42C5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40D590E">
      <w:pPr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项目在本院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8"/>
          <w:szCs w:val="28"/>
        </w:rPr>
        <w:t>专业开展，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主要研究者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</w:t>
      </w:r>
      <w:r>
        <w:rPr>
          <w:rFonts w:hint="default" w:ascii="Times New Roman" w:hAnsi="Times New Roman" w:eastAsia="宋体" w:cs="Times New Roman"/>
          <w:sz w:val="28"/>
          <w:szCs w:val="28"/>
        </w:rPr>
        <w:t>办方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default" w:ascii="Times New Roman" w:hAnsi="Times New Roman" w:eastAsia="宋体" w:cs="Times New Roman"/>
          <w:sz w:val="28"/>
          <w:szCs w:val="28"/>
          <w:u w:val="none"/>
          <w:lang w:val="en-US" w:eastAsia="zh-CN"/>
        </w:rPr>
        <w:t>。</w:t>
      </w:r>
    </w:p>
    <w:p w14:paraId="427CDBA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根据本院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国家医疗器械临床试验机构</w:t>
      </w:r>
      <w:r>
        <w:rPr>
          <w:rFonts w:hint="default" w:ascii="Times New Roman" w:hAnsi="Times New Roman" w:eastAsia="宋体" w:cs="Times New Roman"/>
          <w:sz w:val="28"/>
          <w:szCs w:val="28"/>
        </w:rPr>
        <w:t>及伦理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审查</w:t>
      </w:r>
      <w:r>
        <w:rPr>
          <w:rFonts w:hint="default" w:ascii="Times New Roman" w:hAnsi="Times New Roman" w:eastAsia="宋体" w:cs="Times New Roman"/>
          <w:sz w:val="28"/>
          <w:szCs w:val="28"/>
        </w:rPr>
        <w:t>委员会要求，本公司提供了的该临床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研究</w:t>
      </w:r>
      <w:r>
        <w:rPr>
          <w:rFonts w:hint="default" w:ascii="Times New Roman" w:hAnsi="Times New Roman" w:eastAsia="宋体" w:cs="Times New Roman"/>
          <w:sz w:val="28"/>
          <w:szCs w:val="28"/>
        </w:rPr>
        <w:t>项目的电子版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含刻盘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和纸质版送审文件，保证所提供的所有文件原件、核证副本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已盖章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和电子版文件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</w:rPr>
        <w:t>含刻盘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</w:rPr>
        <w:t>的一致性，且送审文件的签字都是真实的，保证所提供信息和文件的真实性、准确性、完整性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234F4B1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609392A7">
      <w:pPr>
        <w:rPr>
          <w:rFonts w:hint="eastAsia" w:ascii="宋体" w:hAnsi="宋体" w:eastAsia="宋体" w:cs="宋体"/>
          <w:sz w:val="28"/>
          <w:szCs w:val="28"/>
        </w:rPr>
      </w:pPr>
    </w:p>
    <w:p w14:paraId="532258C6">
      <w:pPr>
        <w:rPr>
          <w:rFonts w:hint="eastAsia" w:ascii="宋体" w:hAnsi="宋体" w:eastAsia="宋体" w:cs="宋体"/>
          <w:sz w:val="28"/>
          <w:szCs w:val="28"/>
        </w:rPr>
      </w:pPr>
    </w:p>
    <w:p w14:paraId="103BE25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××××公司</w:t>
      </w:r>
    </w:p>
    <w:p w14:paraId="68480193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年 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80F98">
    <w:pPr>
      <w:pStyle w:val="3"/>
    </w:pPr>
    <w:r>
      <w:rPr>
        <w:rFonts w:hint="eastAsia"/>
        <w:sz w:val="21"/>
        <w:szCs w:val="21"/>
        <w:lang w:val="en-US" w:eastAsia="zh-CN"/>
      </w:rPr>
      <w:t>天门市第一人民医院                                         医疗器械临床试验机构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OTA5ODZkMjU2MmU3ZTU5M2U2OTY5YTVkMmM4MmQifQ=="/>
  </w:docVars>
  <w:rsids>
    <w:rsidRoot w:val="00000000"/>
    <w:rsid w:val="06C81113"/>
    <w:rsid w:val="116661DD"/>
    <w:rsid w:val="273E494C"/>
    <w:rsid w:val="2BAD747C"/>
    <w:rsid w:val="2C483990"/>
    <w:rsid w:val="31D35153"/>
    <w:rsid w:val="3A6347C1"/>
    <w:rsid w:val="410238B4"/>
    <w:rsid w:val="5310415C"/>
    <w:rsid w:val="57D83C6B"/>
    <w:rsid w:val="58694DA2"/>
    <w:rsid w:val="5C724DCC"/>
    <w:rsid w:val="710F2FFC"/>
    <w:rsid w:val="715063CE"/>
    <w:rsid w:val="75626660"/>
    <w:rsid w:val="7CD9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0</Lines>
  <Paragraphs>0</Paragraphs>
  <TotalTime>0</TotalTime>
  <ScaleCrop>false</ScaleCrop>
  <LinksUpToDate>false</LinksUpToDate>
  <CharactersWithSpaces>363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2024-01-09T01:18:00Z</dcterms:created>
  <dc:creator>Admin</dc:creator>
  <cp:lastModifiedBy>天门一医</cp:lastModifiedBy>
  <dcterms:modified xsi:type="dcterms:W3CDTF">2025-12-23T06:33:53Z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62E44FCF31704F20BF3A275220CA112C_12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