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D4D6C1">
      <w:pPr>
        <w:jc w:val="center"/>
        <w:rPr>
          <w:rFonts w:hint="default" w:ascii="宋体" w:hAnsi="宋体" w:eastAsia="宋体" w:cs="Times New Roman"/>
          <w:b/>
          <w:sz w:val="36"/>
          <w:szCs w:val="36"/>
          <w:lang w:val="en-US" w:eastAsia="zh-CN"/>
        </w:rPr>
      </w:pPr>
      <w:r>
        <w:rPr>
          <w:rFonts w:hint="eastAsia" w:ascii="宋体" w:hAnsi="宋体" w:eastAsia="宋体" w:cs="Times New Roman"/>
          <w:b/>
          <w:sz w:val="36"/>
          <w:szCs w:val="36"/>
          <w:lang w:val="en-US" w:eastAsia="zh-CN"/>
        </w:rPr>
        <w:t>保险声明</w:t>
      </w:r>
    </w:p>
    <w:p w14:paraId="4CD760AE">
      <w:pPr>
        <w:jc w:val="center"/>
        <w:rPr>
          <w:rFonts w:hint="eastAsia" w:ascii="宋体" w:hAnsi="宋体" w:eastAsia="宋体" w:cs="Times New Roman"/>
          <w:b/>
          <w:sz w:val="36"/>
          <w:szCs w:val="36"/>
        </w:rPr>
      </w:pPr>
    </w:p>
    <w:p w14:paraId="59E09A23">
      <w:pPr>
        <w:rPr>
          <w:rFonts w:ascii="Times New Roman" w:hAnsi="Times New Roman" w:eastAsia="宋体" w:cs="Times New Roman"/>
          <w:sz w:val="24"/>
          <w:szCs w:val="24"/>
        </w:rPr>
      </w:pPr>
      <w:r>
        <w:rPr>
          <w:rFonts w:ascii="Times New Roman" w:hAnsi="Times New Roman" w:eastAsia="宋体" w:cs="Times New Roman"/>
          <w:sz w:val="24"/>
          <w:szCs w:val="24"/>
        </w:rPr>
        <w:t>尊敬的</w:t>
      </w:r>
      <w:r>
        <w:rPr>
          <w:rFonts w:hint="eastAsia" w:ascii="Times New Roman" w:hAnsi="Times New Roman" w:eastAsia="宋体" w:cs="Times New Roman"/>
          <w:sz w:val="24"/>
          <w:szCs w:val="24"/>
          <w:lang w:val="en-US" w:eastAsia="zh-CN"/>
        </w:rPr>
        <w:t>天门市第一人民医院</w:t>
      </w:r>
      <w:r>
        <w:rPr>
          <w:rFonts w:ascii="Times New Roman" w:hAnsi="Times New Roman" w:eastAsia="宋体" w:cs="Times New Roman"/>
          <w:sz w:val="24"/>
          <w:szCs w:val="24"/>
        </w:rPr>
        <w:t>：</w:t>
      </w:r>
    </w:p>
    <w:p w14:paraId="5F0FE8E0">
      <w:pPr>
        <w:pStyle w:val="3"/>
        <w:adjustRightInd w:val="0"/>
        <w:snapToGrid w:val="0"/>
        <w:spacing w:before="156" w:after="156" w:line="360" w:lineRule="auto"/>
        <w:jc w:val="both"/>
        <w:rPr>
          <w:rFonts w:hint="eastAsia" w:ascii="Times New Roman" w:hAnsi="Times New Roman" w:cs="Times New Roman"/>
          <w:color w:val="auto"/>
          <w:kern w:val="2"/>
          <w:lang w:val="en-US" w:eastAsia="zh-CN"/>
        </w:rPr>
      </w:pPr>
      <w:r>
        <w:rPr>
          <w:rFonts w:ascii="Times New Roman" w:hAnsi="Times New Roman" w:cs="Times New Roman"/>
          <w:color w:val="auto"/>
          <w:kern w:val="2"/>
        </w:rPr>
        <w:t>我司拟在</w:t>
      </w:r>
      <w:r>
        <w:rPr>
          <w:rFonts w:hint="eastAsia" w:ascii="Times New Roman" w:hAnsi="Times New Roman" w:eastAsia="宋体" w:cs="Times New Roman"/>
          <w:sz w:val="24"/>
          <w:szCs w:val="24"/>
          <w:lang w:val="en-US" w:eastAsia="zh-CN"/>
        </w:rPr>
        <w:t>天门市第一人民医院</w:t>
      </w:r>
      <w:r>
        <w:rPr>
          <w:rFonts w:ascii="Times New Roman" w:hAnsi="Times New Roman" w:cs="Times New Roman"/>
          <w:color w:val="auto"/>
          <w:kern w:val="2"/>
        </w:rPr>
        <w:t>开展一项“</w:t>
      </w:r>
      <w:commentRangeStart w:id="0"/>
      <w:r>
        <w:rPr>
          <w:rFonts w:hint="eastAsia" w:ascii="Times New Roman" w:hAnsi="Times New Roman" w:cs="Times New Roman"/>
          <w:szCs w:val="21"/>
          <w:lang w:val="en-US" w:eastAsia="zh-CN"/>
        </w:rPr>
        <w:t>********************</w:t>
      </w:r>
      <w:commentRangeEnd w:id="0"/>
      <w:r>
        <w:commentReference w:id="0"/>
      </w:r>
      <w:r>
        <w:rPr>
          <w:rFonts w:ascii="Times New Roman" w:hAnsi="Times New Roman" w:cs="Times New Roman"/>
          <w:color w:val="auto"/>
          <w:kern w:val="2"/>
        </w:rPr>
        <w:t>”（方案编号</w:t>
      </w:r>
      <w:r>
        <w:rPr>
          <w:rFonts w:ascii="Times New Roman" w:hAnsi="Times New Roman" w:cs="Times New Roman"/>
        </w:rPr>
        <w:t>：</w:t>
      </w:r>
      <w:r>
        <w:rPr>
          <w:rFonts w:hint="eastAsia" w:ascii="Times New Roman" w:hAnsi="Times New Roman" w:cs="Times New Roman"/>
          <w:lang w:val="en-US" w:eastAsia="zh-CN"/>
        </w:rPr>
        <w:t>*******</w:t>
      </w:r>
      <w:r>
        <w:rPr>
          <w:rFonts w:ascii="Times New Roman" w:hAnsi="Times New Roman" w:cs="Times New Roman"/>
          <w:color w:val="auto"/>
          <w:kern w:val="2"/>
        </w:rPr>
        <w:t>），</w:t>
      </w:r>
      <w:r>
        <w:rPr>
          <w:rFonts w:hint="eastAsia" w:ascii="Times New Roman" w:hAnsi="Times New Roman" w:cs="Times New Roman"/>
          <w:color w:val="auto"/>
          <w:kern w:val="2"/>
          <w:lang w:val="en-US" w:eastAsia="zh-CN"/>
        </w:rPr>
        <w:t>受试者保险正在购买中，在本次伦理上会前无法提供受试者保险单，作以下承诺：</w:t>
      </w:r>
    </w:p>
    <w:p w14:paraId="2B259889">
      <w:pPr>
        <w:pStyle w:val="3"/>
        <w:adjustRightInd w:val="0"/>
        <w:snapToGrid w:val="0"/>
        <w:spacing w:before="156" w:after="156" w:line="360" w:lineRule="auto"/>
        <w:jc w:val="both"/>
        <w:rPr>
          <w:rFonts w:ascii="Times New Roman" w:hAnsi="Times New Roman" w:cs="Times New Roman"/>
        </w:rPr>
      </w:pPr>
      <w:r>
        <w:rPr>
          <w:rFonts w:hint="eastAsia" w:ascii="Times New Roman" w:hAnsi="Times New Roman" w:cs="Times New Roman"/>
        </w:rPr>
        <w:t>我司</w:t>
      </w:r>
      <w:r>
        <w:rPr>
          <w:rFonts w:hint="eastAsia" w:ascii="Times New Roman" w:hAnsi="Times New Roman" w:cs="Times New Roman"/>
          <w:lang w:val="en-US" w:eastAsia="zh-CN"/>
        </w:rPr>
        <w:t>承诺将在该项目</w:t>
      </w:r>
      <w:bookmarkStart w:id="0" w:name="_GoBack"/>
      <w:bookmarkEnd w:id="0"/>
      <w:r>
        <w:rPr>
          <w:rFonts w:hint="eastAsia" w:ascii="Times New Roman" w:hAnsi="Times New Roman" w:cs="Times New Roman"/>
          <w:lang w:val="en-US" w:eastAsia="zh-CN"/>
        </w:rPr>
        <w:t>启动前完成投保并提供受试者保险单在机构以及医学伦理委员会备案，备案完成后再开展本项目</w:t>
      </w:r>
      <w:r>
        <w:rPr>
          <w:rFonts w:hint="eastAsia" w:ascii="Times New Roman" w:hAnsi="Times New Roman" w:cs="Times New Roman"/>
        </w:rPr>
        <w:t>。</w:t>
      </w:r>
    </w:p>
    <w:p w14:paraId="02404A07">
      <w:pPr>
        <w:pStyle w:val="3"/>
        <w:adjustRightInd w:val="0"/>
        <w:snapToGrid w:val="0"/>
        <w:spacing w:before="156" w:afterLines="0" w:line="360" w:lineRule="auto"/>
        <w:jc w:val="both"/>
        <w:rPr>
          <w:rFonts w:hint="eastAsia" w:ascii="Times New Roman" w:hAnsi="Times New Roman" w:cs="Times New Roman"/>
          <w:color w:val="auto"/>
          <w:kern w:val="2"/>
        </w:rPr>
      </w:pPr>
      <w:r>
        <w:rPr>
          <w:rFonts w:ascii="Times New Roman" w:hAnsi="Times New Roman" w:cs="Times New Roman"/>
          <w:color w:val="auto"/>
          <w:kern w:val="2"/>
        </w:rPr>
        <w:t>特此</w:t>
      </w:r>
      <w:r>
        <w:rPr>
          <w:rFonts w:hint="eastAsia" w:ascii="Times New Roman" w:hAnsi="Times New Roman" w:cs="Times New Roman"/>
          <w:color w:val="auto"/>
          <w:kern w:val="2"/>
          <w:lang w:val="en-US" w:eastAsia="zh-CN"/>
        </w:rPr>
        <w:t>声</w:t>
      </w:r>
      <w:r>
        <w:rPr>
          <w:rFonts w:ascii="Times New Roman" w:hAnsi="Times New Roman" w:cs="Times New Roman"/>
          <w:color w:val="auto"/>
          <w:kern w:val="2"/>
        </w:rPr>
        <w:t>明</w:t>
      </w:r>
      <w:r>
        <w:rPr>
          <w:rFonts w:hint="eastAsia" w:ascii="Times New Roman" w:hAnsi="Times New Roman" w:cs="Times New Roman"/>
          <w:color w:val="auto"/>
          <w:kern w:val="2"/>
        </w:rPr>
        <w:t>！</w:t>
      </w:r>
    </w:p>
    <w:p w14:paraId="060587CF">
      <w:pPr>
        <w:pStyle w:val="3"/>
        <w:adjustRightInd w:val="0"/>
        <w:snapToGrid w:val="0"/>
        <w:spacing w:before="156" w:afterLines="0" w:line="360" w:lineRule="auto"/>
        <w:jc w:val="both"/>
        <w:rPr>
          <w:rFonts w:hint="eastAsia" w:ascii="Times New Roman" w:hAnsi="Times New Roman" w:cs="Times New Roman"/>
          <w:color w:val="auto"/>
          <w:kern w:val="2"/>
        </w:rPr>
      </w:pPr>
    </w:p>
    <w:p w14:paraId="3872690C">
      <w:pPr>
        <w:pStyle w:val="3"/>
        <w:keepNext w:val="0"/>
        <w:keepLines w:val="0"/>
        <w:pageBreakBefore w:val="0"/>
        <w:kinsoku/>
        <w:overflowPunct/>
        <w:topLinePunct w:val="0"/>
        <w:autoSpaceDE/>
        <w:autoSpaceDN/>
        <w:bidi w:val="0"/>
        <w:adjustRightInd w:val="0"/>
        <w:snapToGrid w:val="0"/>
        <w:spacing w:before="156" w:afterLines="0" w:line="360" w:lineRule="auto"/>
        <w:jc w:val="both"/>
        <w:textAlignment w:val="auto"/>
        <w:rPr>
          <w:rFonts w:hint="eastAsia" w:ascii="Times New Roman" w:hAnsi="Times New Roman" w:cs="Times New Roman"/>
          <w:color w:val="auto"/>
          <w:kern w:val="2"/>
        </w:rPr>
      </w:pPr>
    </w:p>
    <w:p w14:paraId="7505279C">
      <w:pPr>
        <w:keepNext w:val="0"/>
        <w:keepLines w:val="0"/>
        <w:pageBreakBefore w:val="0"/>
        <w:kinsoku/>
        <w:overflowPunct/>
        <w:topLinePunct w:val="0"/>
        <w:autoSpaceDE/>
        <w:autoSpaceDN/>
        <w:bidi w:val="0"/>
        <w:spacing w:line="360" w:lineRule="auto"/>
        <w:jc w:val="right"/>
        <w:textAlignment w:val="auto"/>
        <w:rPr>
          <w:rFonts w:ascii="Times New Roman" w:hAnsi="Times New Roman" w:eastAsia="宋体" w:cs="Times New Roman"/>
          <w:sz w:val="24"/>
          <w:szCs w:val="24"/>
        </w:rPr>
      </w:pPr>
      <w:commentRangeStart w:id="1"/>
      <w:r>
        <w:rPr>
          <w:rFonts w:hint="eastAsia" w:ascii="Times New Roman" w:hAnsi="Times New Roman" w:eastAsia="宋体" w:cs="Times New Roman"/>
          <w:sz w:val="24"/>
          <w:lang w:val="en-US" w:eastAsia="zh-CN"/>
        </w:rPr>
        <w:t>*****</w:t>
      </w:r>
      <w:r>
        <w:rPr>
          <w:rFonts w:hint="eastAsia" w:ascii="Times New Roman" w:hAnsi="Times New Roman" w:eastAsia="宋体" w:cs="Times New Roman"/>
          <w:sz w:val="24"/>
        </w:rPr>
        <w:t>公司</w:t>
      </w:r>
      <w:commentRangeEnd w:id="1"/>
      <w:r>
        <w:commentReference w:id="1"/>
      </w:r>
      <w:r>
        <w:rPr>
          <w:rFonts w:ascii="Times New Roman" w:hAnsi="Times New Roman" w:eastAsia="宋体" w:cs="Times New Roman"/>
          <w:sz w:val="24"/>
          <w:szCs w:val="24"/>
        </w:rPr>
        <w:t>（盖章）</w:t>
      </w:r>
    </w:p>
    <w:p w14:paraId="5AE33FF8">
      <w:pPr>
        <w:keepNext w:val="0"/>
        <w:keepLines w:val="0"/>
        <w:pageBreakBefore w:val="0"/>
        <w:kinsoku/>
        <w:wordWrap w:val="0"/>
        <w:overflowPunct/>
        <w:topLinePunct w:val="0"/>
        <w:autoSpaceDE/>
        <w:autoSpaceDN/>
        <w:bidi w:val="0"/>
        <w:spacing w:line="360" w:lineRule="auto"/>
        <w:jc w:val="right"/>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 xml:space="preserve">   年    月    日</w:t>
      </w:r>
    </w:p>
    <w:p w14:paraId="5CEA2288">
      <w:pPr>
        <w:pStyle w:val="3"/>
        <w:adjustRightInd w:val="0"/>
        <w:snapToGrid w:val="0"/>
        <w:spacing w:before="156" w:afterLines="0" w:line="360" w:lineRule="auto"/>
        <w:jc w:val="both"/>
        <w:rPr>
          <w:rFonts w:hint="eastAsia" w:ascii="Times New Roman" w:hAnsi="Times New Roman" w:cs="Times New Roman"/>
          <w:color w:val="auto"/>
          <w:kern w:val="2"/>
        </w:rPr>
      </w:pPr>
    </w:p>
    <w:p w14:paraId="296D9EB8">
      <w:pPr>
        <w:pStyle w:val="3"/>
        <w:adjustRightInd w:val="0"/>
        <w:snapToGrid w:val="0"/>
        <w:spacing w:before="156" w:after="156" w:line="360" w:lineRule="auto"/>
        <w:jc w:val="both"/>
        <w:rPr>
          <w:rFonts w:ascii="Times New Roman" w:hAnsi="Times New Roman" w:cs="Times New Roman"/>
          <w:color w:val="auto"/>
          <w:kern w:val="2"/>
        </w:rPr>
      </w:pPr>
    </w:p>
    <w:p w14:paraId="3CA6706E">
      <w:pPr>
        <w:jc w:val="center"/>
        <w:rPr>
          <w:rFonts w:hint="eastAsia" w:ascii="宋体" w:hAnsi="宋体" w:eastAsia="宋体" w:cs="Times New Roman"/>
          <w:b/>
          <w:sz w:val="36"/>
          <w:szCs w:val="36"/>
        </w:rPr>
      </w:pPr>
    </w:p>
    <w:p w14:paraId="148AEE94"/>
    <w:sectPr>
      <w:pgSz w:w="11906" w:h="16838"/>
      <w:pgMar w:top="1440" w:right="1800" w:bottom="1440" w:left="1800" w:header="851" w:footer="992" w:gutter="0"/>
      <w:cols w:space="425"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 " w:date="2025-08-02T08:36:16Z" w:initials="">
    <w:p w14:paraId="4C4A6A27">
      <w:pPr>
        <w:pStyle w:val="2"/>
      </w:pPr>
      <w:r>
        <w:rPr>
          <w:rFonts w:hint="eastAsia"/>
          <w:lang w:val="en-US" w:eastAsia="zh-CN"/>
        </w:rPr>
        <w:t>填写研究名称</w:t>
      </w:r>
    </w:p>
  </w:comment>
  <w:comment w:id="1" w:author="♡♡ " w:date="2025-08-02T08:36:35Z" w:initials="">
    <w:p w14:paraId="481961C9">
      <w:pPr>
        <w:pStyle w:val="2"/>
      </w:pPr>
      <w:r>
        <w:rPr>
          <w:rFonts w:hint="eastAsia"/>
          <w:lang w:val="en-US" w:eastAsia="zh-CN"/>
        </w:rPr>
        <w:t>为受试者购买保险的公司名称</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4C4A6A27" w15:done="0"/>
  <w15:commentEx w15:paraId="481961C9"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 ">
    <w15:presenceInfo w15:providerId="WPS Office" w15:userId="14864057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I4ZDAxZjEwMDQ0OTk4YzU5Njc4ZDk2Njg5MTUxNTAifQ=="/>
  </w:docVars>
  <w:rsids>
    <w:rsidRoot w:val="00000000"/>
    <w:rsid w:val="08683921"/>
    <w:rsid w:val="15054F8D"/>
    <w:rsid w:val="308226E0"/>
    <w:rsid w:val="331D2870"/>
    <w:rsid w:val="4E1E4272"/>
    <w:rsid w:val="565A1F72"/>
    <w:rsid w:val="7D8D3A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annotation text"/>
    <w:basedOn w:val="1"/>
    <w:uiPriority w:val="0"/>
    <w:pPr>
      <w:jc w:val="left"/>
    </w:pPr>
  </w:style>
  <w:style w:type="paragraph" w:styleId="3">
    <w:name w:val="Body Text Indent"/>
    <w:basedOn w:val="1"/>
    <w:qFormat/>
    <w:uiPriority w:val="99"/>
    <w:pPr>
      <w:widowControl/>
      <w:spacing w:beforeLines="50" w:afterLines="50" w:line="560" w:lineRule="exact"/>
      <w:ind w:firstLine="480" w:firstLineChars="200"/>
      <w:jc w:val="left"/>
    </w:pPr>
    <w:rPr>
      <w:rFonts w:ascii="宋体" w:hAnsi="宋体" w:eastAsia="宋体" w:cs="宋体"/>
      <w:color w:val="000000"/>
      <w:kern w:val="0"/>
      <w:sz w:val="24"/>
      <w:szCs w:val="24"/>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theme" Target="theme/theme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149</Words>
  <Characters>180</Characters>
  <Lines>0</Lines>
  <Paragraphs>0</Paragraphs>
  <TotalTime>2</TotalTime>
  <ScaleCrop>false</ScaleCrop>
  <LinksUpToDate>false</LinksUpToDate>
  <CharactersWithSpaces>191</CharactersWithSpaces>
  <Application>WPS Office_12.1.0.22215_F1E327BC-269C-435d-A152-05C5408002CA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2023-05-25T02:25:00Z</dcterms:created>
  <dc:creator>adminstrator</dc:creator>
  <cp:lastModifiedBy>♡♡ </cp:lastModifiedBy>
  <dcterms:modified xsi:type="dcterms:W3CDTF">2025-08-04T07:14:38Z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2052-12.1.0.22215</vt:lpwstr>
  </property>
  <property fmtid="{D5CDD505-2E9C-101B-9397-08002B2CF9AE}" pid="3" name="ICV">
    <vt:lpwstr>13213F22CC6140FD92BF2E5FCF7F77B7_12</vt:lpwstr>
  </property>
  <property fmtid="{D5CDD505-2E9C-101B-9397-08002B2CF9AE}" pid="4" name="KSOTemplateDocerSaveRecord">
    <vt:lpwstr>eyJoZGlkIjoiMTk3YTg4MDA0MjFlMTc3ODdiNjE4MWQ0Y2YwNWRkNDYiLCJ1c2VySWQiOiIyNzYyNTgwNDYifQ==</vt:lpwstr>
  </property>
</Properties>
</file>